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45" w:rsidRDefault="00F52235">
      <w:pPr>
        <w:pStyle w:val="Standard"/>
        <w:ind w:right="-1440"/>
        <w:outlineLvl w:val="0"/>
        <w:rPr>
          <w:i/>
          <w:iCs/>
          <w:color w:val="FF0000"/>
          <w:sz w:val="28"/>
          <w:szCs w:val="28"/>
          <w:u w:val="single"/>
        </w:rPr>
      </w:pPr>
      <w:r>
        <w:rPr>
          <w:i/>
          <w:iCs/>
          <w:color w:val="FF0000"/>
          <w:sz w:val="28"/>
          <w:szCs w:val="28"/>
          <w:u w:val="single"/>
        </w:rPr>
        <w:t>BARKBY &amp; BARKBY THORPE PARISH COUNCIL</w:t>
      </w:r>
    </w:p>
    <w:p w:rsidR="00453F45" w:rsidRDefault="00453F45">
      <w:pPr>
        <w:pStyle w:val="Standard"/>
        <w:jc w:val="center"/>
        <w:rPr>
          <w:sz w:val="28"/>
          <w:szCs w:val="28"/>
        </w:rPr>
      </w:pPr>
    </w:p>
    <w:p w:rsidR="00453F45" w:rsidRDefault="00F52235">
      <w:pPr>
        <w:pStyle w:val="Standard"/>
        <w:jc w:val="center"/>
      </w:pPr>
      <w:r>
        <w:rPr>
          <w:sz w:val="28"/>
          <w:szCs w:val="28"/>
          <w:u w:val="single"/>
        </w:rPr>
        <w:t xml:space="preserve">Minutes </w:t>
      </w:r>
      <w:proofErr w:type="gramStart"/>
      <w:r>
        <w:rPr>
          <w:sz w:val="28"/>
          <w:szCs w:val="28"/>
          <w:u w:val="single"/>
        </w:rPr>
        <w:t>Of</w:t>
      </w:r>
      <w:proofErr w:type="gramEnd"/>
      <w:r>
        <w:rPr>
          <w:sz w:val="28"/>
          <w:szCs w:val="28"/>
          <w:u w:val="single"/>
        </w:rPr>
        <w:t xml:space="preserve"> The Parish Council Meeting On Tuesday </w:t>
      </w:r>
      <w:r w:rsidR="006F2E17">
        <w:rPr>
          <w:sz w:val="28"/>
          <w:szCs w:val="28"/>
          <w:u w:val="single"/>
        </w:rPr>
        <w:t>1</w:t>
      </w:r>
      <w:r w:rsidR="00135979">
        <w:rPr>
          <w:sz w:val="28"/>
          <w:szCs w:val="28"/>
          <w:u w:val="single"/>
        </w:rPr>
        <w:t>4</w:t>
      </w:r>
      <w:r w:rsidR="00CF4CC7" w:rsidRPr="00CF4CC7">
        <w:rPr>
          <w:sz w:val="28"/>
          <w:szCs w:val="28"/>
          <w:u w:val="single"/>
          <w:vertAlign w:val="superscript"/>
        </w:rPr>
        <w:t>th</w:t>
      </w:r>
      <w:r w:rsidR="00CF4CC7">
        <w:rPr>
          <w:sz w:val="28"/>
          <w:szCs w:val="28"/>
          <w:u w:val="single"/>
        </w:rPr>
        <w:t xml:space="preserve"> May</w:t>
      </w:r>
      <w:r w:rsidR="006F2E17">
        <w:rPr>
          <w:sz w:val="28"/>
          <w:szCs w:val="28"/>
          <w:u w:val="single"/>
        </w:rPr>
        <w:t xml:space="preserve"> </w:t>
      </w:r>
      <w:r w:rsidR="0050762B">
        <w:rPr>
          <w:sz w:val="28"/>
          <w:szCs w:val="28"/>
          <w:u w:val="single"/>
        </w:rPr>
        <w:t xml:space="preserve">2024 </w:t>
      </w:r>
      <w:r w:rsidR="007F0601">
        <w:rPr>
          <w:sz w:val="28"/>
          <w:szCs w:val="28"/>
          <w:u w:val="single"/>
        </w:rPr>
        <w:t>@</w:t>
      </w:r>
      <w:r w:rsidR="00C10923">
        <w:rPr>
          <w:sz w:val="28"/>
          <w:szCs w:val="28"/>
          <w:u w:val="single"/>
        </w:rPr>
        <w:t xml:space="preserve"> 7</w:t>
      </w:r>
      <w:r w:rsidR="00AB11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pm at </w:t>
      </w:r>
      <w:proofErr w:type="spellStart"/>
      <w:r>
        <w:rPr>
          <w:sz w:val="28"/>
          <w:szCs w:val="28"/>
          <w:u w:val="single"/>
        </w:rPr>
        <w:t>Barkby</w:t>
      </w:r>
      <w:proofErr w:type="spellEnd"/>
      <w:r>
        <w:rPr>
          <w:sz w:val="28"/>
          <w:szCs w:val="28"/>
          <w:u w:val="single"/>
        </w:rPr>
        <w:t xml:space="preserve"> Village Hall</w:t>
      </w:r>
    </w:p>
    <w:p w:rsidR="00453F45" w:rsidRDefault="00453F45">
      <w:pPr>
        <w:pStyle w:val="Standard"/>
        <w:jc w:val="center"/>
        <w:rPr>
          <w:sz w:val="28"/>
          <w:szCs w:val="28"/>
        </w:rPr>
      </w:pPr>
    </w:p>
    <w:tbl>
      <w:tblPr>
        <w:tblW w:w="12191" w:type="dxa"/>
        <w:tblInd w:w="-1394" w:type="dxa"/>
        <w:tblLayout w:type="fixed"/>
        <w:tblLook w:val="0000"/>
      </w:tblPr>
      <w:tblGrid>
        <w:gridCol w:w="9778"/>
        <w:gridCol w:w="2041"/>
        <w:gridCol w:w="372"/>
      </w:tblGrid>
      <w:tr w:rsidR="00453F45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453F45" w:rsidRPr="00477D9B" w:rsidRDefault="00BC354A">
            <w:pPr>
              <w:pStyle w:val="Standard"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Page </w:t>
            </w:r>
            <w:r w:rsidR="0050762B">
              <w:rPr>
                <w:b/>
                <w:bCs/>
                <w:sz w:val="28"/>
                <w:szCs w:val="28"/>
              </w:rPr>
              <w:t>8</w:t>
            </w:r>
            <w:r w:rsidR="006F2E1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F52235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By &amp; When?</w:t>
            </w:r>
          </w:p>
        </w:tc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  <w:tr w:rsidR="00453F45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F5223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Present:</w:t>
            </w:r>
            <w:r>
              <w:rPr>
                <w:sz w:val="28"/>
                <w:szCs w:val="28"/>
              </w:rPr>
              <w:t xml:space="preserve"> :  Cllr </w:t>
            </w:r>
            <w:r w:rsidR="006727AF">
              <w:rPr>
                <w:sz w:val="28"/>
                <w:szCs w:val="28"/>
              </w:rPr>
              <w:t>Chris Thompson (chair)</w:t>
            </w:r>
            <w:r w:rsidR="00A31A40">
              <w:rPr>
                <w:sz w:val="28"/>
                <w:szCs w:val="28"/>
              </w:rPr>
              <w:t>, Cllr Owen Bentley,</w:t>
            </w:r>
            <w:r w:rsidR="005E699B">
              <w:rPr>
                <w:sz w:val="28"/>
                <w:szCs w:val="28"/>
              </w:rPr>
              <w:t xml:space="preserve"> </w:t>
            </w:r>
            <w:r w:rsidR="00531863">
              <w:rPr>
                <w:sz w:val="28"/>
                <w:szCs w:val="28"/>
              </w:rPr>
              <w:t>C</w:t>
            </w:r>
            <w:r w:rsidR="0067078C">
              <w:rPr>
                <w:sz w:val="28"/>
                <w:szCs w:val="28"/>
              </w:rPr>
              <w:t xml:space="preserve">llr Darren </w:t>
            </w:r>
            <w:proofErr w:type="spellStart"/>
            <w:r w:rsidR="0067078C">
              <w:rPr>
                <w:sz w:val="28"/>
                <w:szCs w:val="28"/>
              </w:rPr>
              <w:t>Heyes</w:t>
            </w:r>
            <w:proofErr w:type="spellEnd"/>
            <w:r w:rsidR="00677E68">
              <w:rPr>
                <w:sz w:val="28"/>
                <w:szCs w:val="28"/>
              </w:rPr>
              <w:t xml:space="preserve">, </w:t>
            </w:r>
            <w:r w:rsidR="006F67CB">
              <w:rPr>
                <w:sz w:val="28"/>
                <w:szCs w:val="28"/>
              </w:rPr>
              <w:t xml:space="preserve">Cllr </w:t>
            </w:r>
            <w:r w:rsidR="005E699B">
              <w:rPr>
                <w:sz w:val="28"/>
                <w:szCs w:val="28"/>
              </w:rPr>
              <w:t xml:space="preserve">Phil Saunders, Cllr Paul Fletcher, Cllr Dwayne </w:t>
            </w:r>
            <w:proofErr w:type="spellStart"/>
            <w:r w:rsidR="005E699B">
              <w:rPr>
                <w:sz w:val="28"/>
                <w:szCs w:val="28"/>
              </w:rPr>
              <w:t>Toon</w:t>
            </w:r>
            <w:proofErr w:type="spellEnd"/>
            <w:r w:rsidR="004D4E42">
              <w:rPr>
                <w:sz w:val="28"/>
                <w:szCs w:val="28"/>
              </w:rPr>
              <w:t xml:space="preserve">, </w:t>
            </w:r>
            <w:r w:rsidR="00B43952">
              <w:rPr>
                <w:sz w:val="28"/>
                <w:szCs w:val="28"/>
              </w:rPr>
              <w:t>Cllr Brenda Seaton</w:t>
            </w:r>
          </w:p>
          <w:p w:rsidR="00453F45" w:rsidRDefault="00453F45">
            <w:pPr>
              <w:rPr>
                <w:sz w:val="28"/>
                <w:szCs w:val="28"/>
              </w:rPr>
            </w:pPr>
          </w:p>
          <w:p w:rsidR="00453F45" w:rsidRDefault="00770687">
            <w:pPr>
              <w:pStyle w:val="Standard"/>
              <w:widowControl w:val="0"/>
              <w:ind w:right="-14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Members of Public: </w:t>
            </w:r>
            <w:r w:rsidR="00B43952">
              <w:rPr>
                <w:b/>
                <w:bCs/>
                <w:sz w:val="28"/>
                <w:szCs w:val="28"/>
              </w:rPr>
              <w:t>One</w:t>
            </w:r>
          </w:p>
          <w:p w:rsidR="00677E68" w:rsidRDefault="00F52235">
            <w:pPr>
              <w:pStyle w:val="Standard"/>
              <w:widowControl w:val="0"/>
              <w:ind w:right="-144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Apologies</w:t>
            </w:r>
            <w:r w:rsidR="009325E0">
              <w:rPr>
                <w:bCs/>
                <w:sz w:val="28"/>
                <w:szCs w:val="28"/>
              </w:rPr>
              <w:t>:</w:t>
            </w:r>
            <w:r w:rsidR="005E699B">
              <w:rPr>
                <w:bCs/>
                <w:sz w:val="28"/>
                <w:szCs w:val="28"/>
              </w:rPr>
              <w:t xml:space="preserve"> </w:t>
            </w:r>
            <w:r w:rsidR="00B43952">
              <w:rPr>
                <w:bCs/>
                <w:sz w:val="28"/>
                <w:szCs w:val="28"/>
              </w:rPr>
              <w:t>None</w:t>
            </w:r>
          </w:p>
          <w:p w:rsidR="00477D9B" w:rsidRDefault="00477D9B">
            <w:pPr>
              <w:pStyle w:val="Standard"/>
              <w:widowControl w:val="0"/>
              <w:ind w:right="-1440"/>
              <w:rPr>
                <w:sz w:val="28"/>
                <w:szCs w:val="28"/>
              </w:rPr>
            </w:pPr>
          </w:p>
          <w:p w:rsidR="001B2E66" w:rsidRDefault="006F2E17">
            <w:pPr>
              <w:pStyle w:val="Standard"/>
              <w:widowControl w:val="0"/>
              <w:tabs>
                <w:tab w:val="left" w:pos="8640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014</w:t>
            </w:r>
            <w:r w:rsidR="0099788C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Parishioner Business</w:t>
            </w:r>
          </w:p>
          <w:p w:rsidR="00014D1B" w:rsidRDefault="00430D89">
            <w:pPr>
              <w:pStyle w:val="Standard"/>
              <w:widowControl w:val="0"/>
              <w:tabs>
                <w:tab w:val="left" w:pos="8640"/>
              </w:tabs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EC5659">
              <w:rPr>
                <w:bCs/>
              </w:rPr>
              <w:t xml:space="preserve">  None</w:t>
            </w:r>
          </w:p>
          <w:p w:rsidR="00FA1191" w:rsidRPr="00FA1191" w:rsidRDefault="00FA1191">
            <w:pPr>
              <w:pStyle w:val="Standard"/>
              <w:widowControl w:val="0"/>
              <w:tabs>
                <w:tab w:val="left" w:pos="8640"/>
              </w:tabs>
              <w:rPr>
                <w:bCs/>
              </w:rPr>
            </w:pPr>
          </w:p>
          <w:p w:rsidR="00453F45" w:rsidRDefault="0099076C">
            <w:pPr>
              <w:pStyle w:val="Standard"/>
              <w:widowControl w:val="0"/>
              <w:tabs>
                <w:tab w:val="left" w:pos="8640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</w:t>
            </w:r>
            <w:r w:rsidR="006F2E17">
              <w:rPr>
                <w:sz w:val="28"/>
                <w:szCs w:val="28"/>
              </w:rPr>
              <w:t>15</w:t>
            </w:r>
            <w:r w:rsidR="0099788C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Police Report</w:t>
            </w:r>
          </w:p>
          <w:p w:rsidR="00233F5B" w:rsidRPr="00233F5B" w:rsidRDefault="00233F5B">
            <w:pPr>
              <w:pStyle w:val="Standard"/>
              <w:widowControl w:val="0"/>
              <w:tabs>
                <w:tab w:val="left" w:pos="8640"/>
              </w:tabs>
              <w:rPr>
                <w:bCs/>
              </w:rPr>
            </w:pPr>
            <w:r w:rsidRPr="00233F5B">
              <w:rPr>
                <w:bCs/>
              </w:rPr>
              <w:t xml:space="preserve">            One theft was reported, however it</w:t>
            </w:r>
            <w:r>
              <w:rPr>
                <w:bCs/>
              </w:rPr>
              <w:t>s</w:t>
            </w:r>
            <w:r w:rsidRPr="00233F5B">
              <w:rPr>
                <w:bCs/>
              </w:rPr>
              <w:t xml:space="preserve"> whereabouts are unknown to the Paris</w:t>
            </w:r>
            <w:r>
              <w:rPr>
                <w:bCs/>
              </w:rPr>
              <w:t>h Council</w:t>
            </w:r>
            <w:r w:rsidRPr="00233F5B">
              <w:rPr>
                <w:bCs/>
              </w:rPr>
              <w:t>.</w:t>
            </w:r>
          </w:p>
          <w:p w:rsidR="00CF4CC7" w:rsidRDefault="00CF4CC7">
            <w:pPr>
              <w:pStyle w:val="Standard"/>
              <w:widowControl w:val="0"/>
              <w:tabs>
                <w:tab w:val="left" w:pos="8640"/>
              </w:tabs>
              <w:rPr>
                <w:rFonts w:ascii="Arial" w:eastAsia="Times New Roman" w:hAnsi="Arial" w:cs="Arial"/>
              </w:rPr>
            </w:pPr>
          </w:p>
          <w:p w:rsidR="00233F5B" w:rsidRDefault="006F2E17" w:rsidP="00233F5B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t>016</w:t>
            </w:r>
            <w:r w:rsidR="001B2E66">
              <w:t>/</w:t>
            </w:r>
            <w:r w:rsidR="0050762B">
              <w:t>24</w:t>
            </w:r>
            <w:r w:rsidR="00374F81">
              <w:t xml:space="preserve">  </w:t>
            </w:r>
            <w:r w:rsidR="00562AD3" w:rsidRPr="00562AD3">
              <w:rPr>
                <w:b/>
                <w:u w:val="single"/>
              </w:rPr>
              <w:t>BABTAG Report</w:t>
            </w:r>
            <w:r w:rsidR="00233F5B" w:rsidRPr="005F2709">
              <w:rPr>
                <w:rFonts w:ascii="Calibri" w:hAnsi="Calibri" w:cs="Calibri"/>
                <w:b/>
                <w:sz w:val="32"/>
                <w:szCs w:val="32"/>
                <w:u w:val="single"/>
              </w:rPr>
              <w:t xml:space="preserve"> </w:t>
            </w:r>
          </w:p>
          <w:p w:rsidR="00233F5B" w:rsidRPr="00233F5B" w:rsidRDefault="00233F5B" w:rsidP="00233F5B">
            <w:pPr>
              <w:rPr>
                <w:b/>
                <w:u w:val="single"/>
              </w:rPr>
            </w:pPr>
            <w:r w:rsidRPr="00233F5B">
              <w:t xml:space="preserve">            </w:t>
            </w:r>
            <w:r>
              <w:rPr>
                <w:b/>
                <w:u w:val="single"/>
              </w:rPr>
              <w:t xml:space="preserve"> </w:t>
            </w:r>
            <w:proofErr w:type="spellStart"/>
            <w:r w:rsidRPr="00233F5B">
              <w:rPr>
                <w:b/>
                <w:u w:val="single"/>
              </w:rPr>
              <w:t>Thorpebury</w:t>
            </w:r>
            <w:proofErr w:type="spellEnd"/>
          </w:p>
          <w:p w:rsidR="00233F5B" w:rsidRPr="00233F5B" w:rsidRDefault="00233F5B" w:rsidP="00233F5B">
            <w:pPr>
              <w:rPr>
                <w:u w:val="single"/>
              </w:rPr>
            </w:pPr>
          </w:p>
          <w:p w:rsidR="00233F5B" w:rsidRPr="00233F5B" w:rsidRDefault="00233F5B" w:rsidP="00233F5B">
            <w:pPr>
              <w:rPr>
                <w:u w:val="single"/>
              </w:rPr>
            </w:pPr>
            <w:r w:rsidRPr="00233F5B">
              <w:t xml:space="preserve">             </w:t>
            </w:r>
            <w:proofErr w:type="spellStart"/>
            <w:r w:rsidRPr="00233F5B">
              <w:t>B</w:t>
            </w:r>
            <w:r w:rsidRPr="00233F5B">
              <w:rPr>
                <w:u w:val="single"/>
              </w:rPr>
              <w:t>arkby</w:t>
            </w:r>
            <w:proofErr w:type="spellEnd"/>
            <w:r w:rsidRPr="00233F5B">
              <w:rPr>
                <w:u w:val="single"/>
              </w:rPr>
              <w:t xml:space="preserve"> and </w:t>
            </w:r>
            <w:proofErr w:type="spellStart"/>
            <w:r w:rsidRPr="00233F5B">
              <w:rPr>
                <w:u w:val="single"/>
              </w:rPr>
              <w:t>Barkby</w:t>
            </w:r>
            <w:proofErr w:type="spellEnd"/>
            <w:r w:rsidRPr="00233F5B">
              <w:rPr>
                <w:u w:val="single"/>
              </w:rPr>
              <w:t xml:space="preserve"> Thorpe traffic mitigation measures.</w:t>
            </w:r>
          </w:p>
          <w:p w:rsidR="00233F5B" w:rsidRDefault="00233F5B" w:rsidP="00233F5B">
            <w:r>
              <w:t xml:space="preserve">             </w:t>
            </w:r>
            <w:r w:rsidRPr="00233F5B">
              <w:t xml:space="preserve">LCC Highways is expected to set in motion around mid-May the consultation process on </w:t>
            </w:r>
          </w:p>
          <w:p w:rsidR="00233F5B" w:rsidRDefault="00233F5B" w:rsidP="00233F5B">
            <w:r>
              <w:t xml:space="preserve">             </w:t>
            </w:r>
            <w:proofErr w:type="gramStart"/>
            <w:r w:rsidRPr="00233F5B">
              <w:t>the</w:t>
            </w:r>
            <w:proofErr w:type="gramEnd"/>
            <w:r w:rsidRPr="00233F5B">
              <w:t xml:space="preserve"> traffic mitigation measures for the villages. During the period of consultation CEG will </w:t>
            </w:r>
          </w:p>
          <w:p w:rsidR="00233F5B" w:rsidRDefault="00233F5B" w:rsidP="00233F5B">
            <w:r>
              <w:t xml:space="preserve">             </w:t>
            </w:r>
            <w:proofErr w:type="gramStart"/>
            <w:r w:rsidRPr="00233F5B">
              <w:t>arrange</w:t>
            </w:r>
            <w:proofErr w:type="gramEnd"/>
            <w:r w:rsidRPr="00233F5B">
              <w:t xml:space="preserve"> a meeting where villagers will be able to ask questions about the scheme. (It has </w:t>
            </w:r>
          </w:p>
          <w:p w:rsidR="00233F5B" w:rsidRDefault="00233F5B" w:rsidP="00233F5B">
            <w:r>
              <w:t xml:space="preserve">             </w:t>
            </w:r>
            <w:proofErr w:type="gramStart"/>
            <w:r w:rsidRPr="00233F5B">
              <w:t>been</w:t>
            </w:r>
            <w:proofErr w:type="gramEnd"/>
            <w:r w:rsidRPr="00233F5B">
              <w:t xml:space="preserve"> a real fight to get these limited mitigation measures. In calling for any additional </w:t>
            </w:r>
          </w:p>
          <w:p w:rsidR="00233F5B" w:rsidRDefault="00233F5B" w:rsidP="00233F5B">
            <w:r>
              <w:t xml:space="preserve">             </w:t>
            </w:r>
            <w:r w:rsidRPr="00233F5B">
              <w:t xml:space="preserve">measures at the consultation it should be made clear that the scheme itself should not be </w:t>
            </w:r>
          </w:p>
          <w:p w:rsidR="00233F5B" w:rsidRPr="00233F5B" w:rsidRDefault="00233F5B" w:rsidP="00233F5B">
            <w:r>
              <w:t xml:space="preserve">             </w:t>
            </w:r>
            <w:proofErr w:type="gramStart"/>
            <w:r w:rsidRPr="00233F5B">
              <w:t>delayed</w:t>
            </w:r>
            <w:proofErr w:type="gramEnd"/>
            <w:r w:rsidRPr="00233F5B">
              <w:t xml:space="preserve">.) </w:t>
            </w:r>
          </w:p>
          <w:p w:rsidR="00233F5B" w:rsidRPr="00233F5B" w:rsidRDefault="00233F5B" w:rsidP="00233F5B"/>
          <w:p w:rsidR="00233F5B" w:rsidRPr="00233F5B" w:rsidRDefault="00233F5B" w:rsidP="00233F5B">
            <w:pPr>
              <w:rPr>
                <w:u w:val="single"/>
              </w:rPr>
            </w:pPr>
            <w:r w:rsidRPr="00233F5B">
              <w:t xml:space="preserve">             </w:t>
            </w:r>
            <w:r w:rsidRPr="00233F5B">
              <w:rPr>
                <w:u w:val="single"/>
              </w:rPr>
              <w:t>Hamilton Lane Closure</w:t>
            </w:r>
          </w:p>
          <w:p w:rsidR="00233F5B" w:rsidRDefault="00233F5B" w:rsidP="00233F5B">
            <w:r>
              <w:t xml:space="preserve">            </w:t>
            </w:r>
            <w:r w:rsidRPr="00233F5B">
              <w:t>The new date for the closure of Hamilton Lane for up to four months is 3</w:t>
            </w:r>
            <w:r w:rsidRPr="00233F5B">
              <w:rPr>
                <w:vertAlign w:val="superscript"/>
              </w:rPr>
              <w:t>rd</w:t>
            </w:r>
            <w:r w:rsidRPr="00233F5B">
              <w:t xml:space="preserve"> June to enable </w:t>
            </w:r>
          </w:p>
          <w:p w:rsidR="00233F5B" w:rsidRDefault="00233F5B" w:rsidP="00233F5B">
            <w:r>
              <w:t xml:space="preserve">            </w:t>
            </w:r>
            <w:proofErr w:type="gramStart"/>
            <w:r w:rsidRPr="00233F5B">
              <w:t>the</w:t>
            </w:r>
            <w:proofErr w:type="gramEnd"/>
            <w:r w:rsidRPr="00233F5B">
              <w:t xml:space="preserve"> creation of two new accesses to </w:t>
            </w:r>
            <w:proofErr w:type="spellStart"/>
            <w:r w:rsidRPr="00233F5B">
              <w:t>Thorpebury</w:t>
            </w:r>
            <w:proofErr w:type="spellEnd"/>
            <w:r w:rsidRPr="00233F5B">
              <w:t xml:space="preserve"> and associated works. Again this will need </w:t>
            </w:r>
          </w:p>
          <w:p w:rsidR="00233F5B" w:rsidRPr="00233F5B" w:rsidRDefault="00233F5B" w:rsidP="00233F5B">
            <w:r>
              <w:t xml:space="preserve">            </w:t>
            </w:r>
            <w:proofErr w:type="gramStart"/>
            <w:r w:rsidRPr="00233F5B">
              <w:t>to</w:t>
            </w:r>
            <w:proofErr w:type="gramEnd"/>
            <w:r w:rsidRPr="00233F5B">
              <w:t xml:space="preserve"> be confirmed by LCC Highways.</w:t>
            </w:r>
          </w:p>
          <w:p w:rsidR="00233F5B" w:rsidRPr="00233F5B" w:rsidRDefault="00233F5B" w:rsidP="00233F5B"/>
          <w:p w:rsidR="00233F5B" w:rsidRPr="00233F5B" w:rsidRDefault="00233F5B" w:rsidP="00233F5B">
            <w:pPr>
              <w:rPr>
                <w:u w:val="single"/>
              </w:rPr>
            </w:pPr>
            <w:r w:rsidRPr="00233F5B">
              <w:t xml:space="preserve">            </w:t>
            </w:r>
            <w:proofErr w:type="spellStart"/>
            <w:r w:rsidRPr="00233F5B">
              <w:rPr>
                <w:u w:val="single"/>
              </w:rPr>
              <w:t>Barkbythorpe</w:t>
            </w:r>
            <w:proofErr w:type="spellEnd"/>
            <w:r w:rsidRPr="00233F5B">
              <w:rPr>
                <w:u w:val="single"/>
              </w:rPr>
              <w:t xml:space="preserve"> Road remedial traffic measures</w:t>
            </w:r>
          </w:p>
          <w:p w:rsidR="00233F5B" w:rsidRDefault="00233F5B" w:rsidP="00233F5B">
            <w:r>
              <w:t xml:space="preserve">           </w:t>
            </w:r>
            <w:r w:rsidRPr="00233F5B">
              <w:t xml:space="preserve">The builders confirmed that there is now agreement with Highways for a stout bollard to be </w:t>
            </w:r>
          </w:p>
          <w:p w:rsidR="00233F5B" w:rsidRDefault="00233F5B" w:rsidP="00233F5B">
            <w:r>
              <w:t xml:space="preserve">            </w:t>
            </w:r>
            <w:proofErr w:type="gramStart"/>
            <w:r w:rsidRPr="00233F5B">
              <w:t>installed</w:t>
            </w:r>
            <w:proofErr w:type="gramEnd"/>
            <w:r w:rsidRPr="00233F5B">
              <w:t xml:space="preserve"> at the width restriction to prevent HGVs from straddling the pinch. At the </w:t>
            </w:r>
          </w:p>
          <w:p w:rsidR="00233F5B" w:rsidRDefault="00233F5B" w:rsidP="00233F5B">
            <w:r>
              <w:t xml:space="preserve">           </w:t>
            </w:r>
            <w:r w:rsidRPr="00233F5B">
              <w:t xml:space="preserve">dangerous southern chicane road humps will be installed to slow traffic down to lessen the </w:t>
            </w:r>
          </w:p>
          <w:p w:rsidR="00233F5B" w:rsidRDefault="00233F5B" w:rsidP="00233F5B">
            <w:r>
              <w:t xml:space="preserve">           </w:t>
            </w:r>
            <w:proofErr w:type="gramStart"/>
            <w:r w:rsidRPr="00233F5B">
              <w:t>chances</w:t>
            </w:r>
            <w:proofErr w:type="gramEnd"/>
            <w:r w:rsidRPr="00233F5B">
              <w:t xml:space="preserve"> of collisions on the brow of the rise. This work should take place at the same time </w:t>
            </w:r>
          </w:p>
          <w:p w:rsidR="00233F5B" w:rsidRPr="00233F5B" w:rsidRDefault="00233F5B" w:rsidP="00233F5B">
            <w:r>
              <w:t xml:space="preserve">            </w:t>
            </w:r>
            <w:proofErr w:type="gramStart"/>
            <w:r w:rsidRPr="00233F5B">
              <w:t>as</w:t>
            </w:r>
            <w:proofErr w:type="gramEnd"/>
            <w:r w:rsidRPr="00233F5B">
              <w:t xml:space="preserve"> the Hamilton Lane works. </w:t>
            </w:r>
          </w:p>
          <w:p w:rsidR="00233F5B" w:rsidRPr="00233F5B" w:rsidRDefault="00233F5B" w:rsidP="00233F5B"/>
          <w:p w:rsidR="00233F5B" w:rsidRPr="00233F5B" w:rsidRDefault="00233F5B" w:rsidP="00233F5B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t xml:space="preserve">        </w:t>
            </w:r>
            <w:r w:rsidRPr="00233F5B">
              <w:t xml:space="preserve"> </w:t>
            </w:r>
            <w:r>
              <w:rPr>
                <w:u w:val="single"/>
              </w:rPr>
              <w:t xml:space="preserve"> </w:t>
            </w:r>
            <w:r w:rsidRPr="00233F5B">
              <w:rPr>
                <w:u w:val="single"/>
              </w:rPr>
              <w:t>Southern Relief Road</w:t>
            </w:r>
          </w:p>
          <w:p w:rsidR="00233F5B" w:rsidRDefault="00233F5B" w:rsidP="00233F5B">
            <w:r>
              <w:t xml:space="preserve">           </w:t>
            </w:r>
            <w:r w:rsidRPr="00233F5B">
              <w:t xml:space="preserve">Negotiations are on-going between CEG and the city Council on agreeing a price for the </w:t>
            </w:r>
          </w:p>
          <w:p w:rsidR="006B2E47" w:rsidRDefault="006B2E47" w:rsidP="00233F5B">
            <w:r>
              <w:lastRenderedPageBreak/>
              <w:t xml:space="preserve">                                                                                                                                           Page 89</w:t>
            </w:r>
            <w:r w:rsidR="00233F5B">
              <w:t xml:space="preserve">              </w:t>
            </w:r>
          </w:p>
          <w:p w:rsidR="00233F5B" w:rsidRDefault="00233F5B" w:rsidP="00233F5B">
            <w:r>
              <w:t xml:space="preserve"> </w:t>
            </w:r>
          </w:p>
          <w:p w:rsidR="00233F5B" w:rsidRDefault="00233F5B" w:rsidP="00233F5B">
            <w:r>
              <w:t xml:space="preserve">               </w:t>
            </w:r>
            <w:proofErr w:type="gramStart"/>
            <w:r w:rsidRPr="00233F5B">
              <w:t>land</w:t>
            </w:r>
            <w:proofErr w:type="gramEnd"/>
            <w:r w:rsidRPr="00233F5B">
              <w:t xml:space="preserve"> necessary for the new road. CEG hope to reach a deal this summer which will open </w:t>
            </w:r>
          </w:p>
          <w:p w:rsidR="00233F5B" w:rsidRPr="00233F5B" w:rsidRDefault="00233F5B" w:rsidP="00233F5B">
            <w:r>
              <w:t xml:space="preserve">               </w:t>
            </w:r>
            <w:proofErr w:type="gramStart"/>
            <w:r w:rsidRPr="00233F5B">
              <w:t>the</w:t>
            </w:r>
            <w:proofErr w:type="gramEnd"/>
            <w:r w:rsidRPr="00233F5B">
              <w:t xml:space="preserve"> way for construction of the road.</w:t>
            </w:r>
          </w:p>
          <w:p w:rsidR="00233F5B" w:rsidRPr="00233F5B" w:rsidRDefault="00233F5B" w:rsidP="00233F5B"/>
          <w:p w:rsidR="00233F5B" w:rsidRPr="00233F5B" w:rsidRDefault="00233F5B" w:rsidP="00233F5B">
            <w:pPr>
              <w:rPr>
                <w:u w:val="single"/>
              </w:rPr>
            </w:pPr>
            <w:r w:rsidRPr="00233F5B">
              <w:t xml:space="preserve">              </w:t>
            </w:r>
            <w:r>
              <w:rPr>
                <w:u w:val="single"/>
              </w:rPr>
              <w:t xml:space="preserve"> </w:t>
            </w:r>
            <w:r w:rsidRPr="00233F5B">
              <w:rPr>
                <w:u w:val="single"/>
              </w:rPr>
              <w:t>Number of completions</w:t>
            </w:r>
          </w:p>
          <w:p w:rsidR="00233F5B" w:rsidRDefault="00233F5B" w:rsidP="00233F5B">
            <w:r>
              <w:t xml:space="preserve">              </w:t>
            </w:r>
            <w:r w:rsidRPr="00233F5B">
              <w:t xml:space="preserve">Roughly 150 houses have been completed and CEG believes it is line with housing </w:t>
            </w:r>
          </w:p>
          <w:p w:rsidR="00233F5B" w:rsidRPr="00233F5B" w:rsidRDefault="00233F5B" w:rsidP="00233F5B">
            <w:r>
              <w:t xml:space="preserve">              </w:t>
            </w:r>
            <w:r w:rsidRPr="00233F5B">
              <w:t>trajectory of Charnwood Borough Council</w:t>
            </w:r>
          </w:p>
          <w:p w:rsidR="00233F5B" w:rsidRPr="00233F5B" w:rsidRDefault="00233F5B" w:rsidP="00233F5B">
            <w:r>
              <w:t xml:space="preserve">          </w:t>
            </w:r>
          </w:p>
          <w:p w:rsidR="00233F5B" w:rsidRPr="00233F5B" w:rsidRDefault="00233F5B" w:rsidP="00233F5B">
            <w:pPr>
              <w:rPr>
                <w:u w:val="single"/>
              </w:rPr>
            </w:pPr>
            <w:r w:rsidRPr="00233F5B">
              <w:t xml:space="preserve">              </w:t>
            </w:r>
            <w:r w:rsidRPr="00233F5B">
              <w:rPr>
                <w:u w:val="single"/>
              </w:rPr>
              <w:t>Bus Service</w:t>
            </w:r>
          </w:p>
          <w:p w:rsidR="00233F5B" w:rsidRDefault="00233F5B" w:rsidP="00233F5B">
            <w:r>
              <w:t xml:space="preserve">              </w:t>
            </w:r>
            <w:r w:rsidRPr="00233F5B">
              <w:t xml:space="preserve">Negotiations are at an advanced stage with the bus provider but, as a new service running </w:t>
            </w:r>
          </w:p>
          <w:p w:rsidR="00233F5B" w:rsidRDefault="00233F5B" w:rsidP="00233F5B">
            <w:r>
              <w:t xml:space="preserve">             </w:t>
            </w:r>
            <w:r w:rsidRPr="00233F5B">
              <w:t xml:space="preserve">on the City streets, it has to be approved by the City Council at authorising meetings which </w:t>
            </w:r>
          </w:p>
          <w:p w:rsidR="00233F5B" w:rsidRDefault="00233F5B" w:rsidP="00233F5B">
            <w:r>
              <w:t xml:space="preserve">             </w:t>
            </w:r>
            <w:proofErr w:type="gramStart"/>
            <w:r w:rsidRPr="00233F5B">
              <w:t>only</w:t>
            </w:r>
            <w:proofErr w:type="gramEnd"/>
            <w:r w:rsidRPr="00233F5B">
              <w:t xml:space="preserve"> take place on two days per year. The service has to start by the occupation of the 175</w:t>
            </w:r>
            <w:r w:rsidRPr="00233F5B">
              <w:rPr>
                <w:vertAlign w:val="superscript"/>
              </w:rPr>
              <w:t>th</w:t>
            </w:r>
            <w:r w:rsidRPr="00233F5B">
              <w:t xml:space="preserve"> </w:t>
            </w:r>
          </w:p>
          <w:p w:rsidR="00233F5B" w:rsidRPr="00233F5B" w:rsidRDefault="00233F5B" w:rsidP="00233F5B">
            <w:r>
              <w:t xml:space="preserve">              </w:t>
            </w:r>
            <w:r w:rsidRPr="00233F5B">
              <w:t>house</w:t>
            </w:r>
          </w:p>
          <w:p w:rsidR="00233F5B" w:rsidRPr="00233F5B" w:rsidRDefault="00233F5B" w:rsidP="00233F5B"/>
          <w:p w:rsidR="00233F5B" w:rsidRPr="00233F5B" w:rsidRDefault="00233F5B" w:rsidP="00233F5B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233F5B">
              <w:rPr>
                <w:b/>
              </w:rPr>
              <w:t>Charnwood Local Plan and the 1500 houses</w:t>
            </w:r>
          </w:p>
          <w:p w:rsidR="00233F5B" w:rsidRDefault="00233F5B" w:rsidP="00233F5B">
            <w:r>
              <w:t xml:space="preserve">              </w:t>
            </w:r>
            <w:r w:rsidRPr="00233F5B">
              <w:t xml:space="preserve">Following the Examination in Public in February the inspectors have asked for a number </w:t>
            </w:r>
          </w:p>
          <w:p w:rsidR="00233F5B" w:rsidRDefault="00233F5B" w:rsidP="00233F5B">
            <w:r>
              <w:t xml:space="preserve">              </w:t>
            </w:r>
            <w:r w:rsidRPr="00233F5B">
              <w:t xml:space="preserve">of fairly minor amendments to the Local Plan which council officers are currently working </w:t>
            </w:r>
          </w:p>
          <w:p w:rsidR="00233F5B" w:rsidRDefault="00233F5B" w:rsidP="00233F5B">
            <w:r>
              <w:t xml:space="preserve">              </w:t>
            </w:r>
            <w:proofErr w:type="gramStart"/>
            <w:r w:rsidRPr="00233F5B">
              <w:t>on</w:t>
            </w:r>
            <w:proofErr w:type="gramEnd"/>
            <w:r w:rsidRPr="00233F5B">
              <w:t xml:space="preserve">. The assumption is that once the inspectors are satisfied they will approve the Plan with </w:t>
            </w:r>
          </w:p>
          <w:p w:rsidR="00233F5B" w:rsidRDefault="00233F5B" w:rsidP="00233F5B">
            <w:r>
              <w:t xml:space="preserve">              </w:t>
            </w:r>
            <w:proofErr w:type="gramStart"/>
            <w:r w:rsidRPr="00233F5B">
              <w:t>all</w:t>
            </w:r>
            <w:proofErr w:type="gramEnd"/>
            <w:r w:rsidRPr="00233F5B">
              <w:t xml:space="preserve"> the sites for 1500 more houses close to </w:t>
            </w:r>
            <w:proofErr w:type="spellStart"/>
            <w:r w:rsidRPr="00233F5B">
              <w:t>Barkby</w:t>
            </w:r>
            <w:proofErr w:type="spellEnd"/>
            <w:r w:rsidRPr="00233F5B">
              <w:t xml:space="preserve"> intact. It will then be up to the full </w:t>
            </w:r>
          </w:p>
          <w:p w:rsidR="00233F5B" w:rsidRDefault="00233F5B" w:rsidP="00233F5B">
            <w:r>
              <w:t xml:space="preserve">              </w:t>
            </w:r>
            <w:proofErr w:type="gramStart"/>
            <w:r w:rsidRPr="00233F5B">
              <w:t>council</w:t>
            </w:r>
            <w:proofErr w:type="gramEnd"/>
            <w:r w:rsidRPr="00233F5B">
              <w:t xml:space="preserve"> to approve the Plan either this autumn or early in 2025.</w:t>
            </w:r>
          </w:p>
          <w:p w:rsidR="00233F5B" w:rsidRPr="00233F5B" w:rsidRDefault="00233F5B" w:rsidP="00233F5B">
            <w:r>
              <w:t xml:space="preserve">  </w:t>
            </w:r>
          </w:p>
          <w:p w:rsidR="00233F5B" w:rsidRDefault="00233F5B" w:rsidP="00233F5B">
            <w:r>
              <w:t xml:space="preserve">               </w:t>
            </w:r>
            <w:r w:rsidRPr="00233F5B">
              <w:t xml:space="preserve">In the meantime the inspector called in to adjudge in the 195 houses application north </w:t>
            </w:r>
          </w:p>
          <w:p w:rsidR="00233F5B" w:rsidRDefault="00233F5B" w:rsidP="00233F5B">
            <w:r>
              <w:t xml:space="preserve">              </w:t>
            </w:r>
            <w:r w:rsidRPr="00233F5B">
              <w:t>Of</w:t>
            </w:r>
            <w:r>
              <w:t xml:space="preserve"> </w:t>
            </w:r>
            <w:proofErr w:type="spellStart"/>
            <w:r w:rsidRPr="00233F5B">
              <w:t>BarkbyRoad</w:t>
            </w:r>
            <w:proofErr w:type="spellEnd"/>
            <w:r w:rsidRPr="00233F5B">
              <w:t xml:space="preserve"> by the traffic lights on the </w:t>
            </w:r>
            <w:proofErr w:type="spellStart"/>
            <w:r w:rsidRPr="00233F5B">
              <w:t>Queniborough</w:t>
            </w:r>
            <w:proofErr w:type="spellEnd"/>
            <w:r w:rsidRPr="00233F5B">
              <w:t xml:space="preserve"> Road has approved the </w:t>
            </w:r>
          </w:p>
          <w:p w:rsidR="00233F5B" w:rsidRDefault="00233F5B" w:rsidP="00233F5B">
            <w:r>
              <w:t xml:space="preserve">              </w:t>
            </w:r>
            <w:proofErr w:type="gramStart"/>
            <w:r w:rsidRPr="00233F5B">
              <w:t>development</w:t>
            </w:r>
            <w:proofErr w:type="gramEnd"/>
            <w:r w:rsidRPr="00233F5B">
              <w:t xml:space="preserve"> which will see a housing estate midway between </w:t>
            </w:r>
            <w:proofErr w:type="spellStart"/>
            <w:r w:rsidRPr="00233F5B">
              <w:t>Barkby</w:t>
            </w:r>
            <w:proofErr w:type="spellEnd"/>
            <w:r w:rsidRPr="00233F5B">
              <w:t xml:space="preserve"> and </w:t>
            </w:r>
            <w:proofErr w:type="spellStart"/>
            <w:r w:rsidRPr="00233F5B">
              <w:t>Queniborough</w:t>
            </w:r>
            <w:proofErr w:type="spellEnd"/>
            <w:r w:rsidRPr="00233F5B">
              <w:t xml:space="preserve">. </w:t>
            </w:r>
          </w:p>
          <w:p w:rsidR="00233F5B" w:rsidRDefault="00233F5B" w:rsidP="00233F5B">
            <w:r>
              <w:t xml:space="preserve">              </w:t>
            </w:r>
            <w:r w:rsidRPr="00233F5B">
              <w:t xml:space="preserve">The inspector imposed a number of conditions on the developer which must be discharged </w:t>
            </w:r>
          </w:p>
          <w:p w:rsidR="00233F5B" w:rsidRDefault="00233F5B" w:rsidP="00233F5B">
            <w:r>
              <w:t xml:space="preserve">               </w:t>
            </w:r>
            <w:proofErr w:type="gramStart"/>
            <w:r w:rsidRPr="00233F5B">
              <w:t>before</w:t>
            </w:r>
            <w:proofErr w:type="gramEnd"/>
            <w:r w:rsidRPr="00233F5B">
              <w:t xml:space="preserve"> building can commence. Within the next three years the developers will have to </w:t>
            </w:r>
          </w:p>
          <w:p w:rsidR="00233F5B" w:rsidRDefault="00233F5B" w:rsidP="00233F5B">
            <w:r>
              <w:t xml:space="preserve">               </w:t>
            </w:r>
            <w:r w:rsidRPr="00233F5B">
              <w:t xml:space="preserve">put in a planning application for these “reserved matters” and get Charnwood Council’s </w:t>
            </w:r>
          </w:p>
          <w:p w:rsidR="00562AD3" w:rsidRDefault="00233F5B" w:rsidP="00233F5B">
            <w:r>
              <w:t xml:space="preserve">               </w:t>
            </w:r>
            <w:proofErr w:type="gramStart"/>
            <w:r w:rsidRPr="00233F5B">
              <w:t>approval</w:t>
            </w:r>
            <w:proofErr w:type="gramEnd"/>
            <w:r w:rsidRPr="00233F5B">
              <w:t>. So it is a matter of when not if.</w:t>
            </w:r>
          </w:p>
          <w:p w:rsidR="008C4389" w:rsidRDefault="008C4389" w:rsidP="00233F5B">
            <w:r>
              <w:t xml:space="preserve"> </w:t>
            </w:r>
          </w:p>
          <w:p w:rsidR="008C4389" w:rsidRDefault="008C4389" w:rsidP="00233F5B">
            <w:r>
              <w:t xml:space="preserve">              Cllr Dwayne </w:t>
            </w:r>
            <w:proofErr w:type="spellStart"/>
            <w:r>
              <w:t>Toon</w:t>
            </w:r>
            <w:proofErr w:type="spellEnd"/>
            <w:r>
              <w:t xml:space="preserve"> reported on HA8, and that the reinstatement of the land on </w:t>
            </w:r>
            <w:proofErr w:type="spellStart"/>
            <w:r>
              <w:t>Barkby</w:t>
            </w:r>
            <w:proofErr w:type="spellEnd"/>
          </w:p>
          <w:p w:rsidR="008C4389" w:rsidRDefault="008C4389" w:rsidP="00233F5B">
            <w:r>
              <w:t xml:space="preserve">              Lane had still not taken place, this has been promised back in January 2024. The clerk to </w:t>
            </w:r>
          </w:p>
          <w:p w:rsidR="008C4389" w:rsidRPr="00233F5B" w:rsidRDefault="008C4389" w:rsidP="00233F5B">
            <w:pPr>
              <w:rPr>
                <w:b/>
                <w:u w:val="single"/>
              </w:rPr>
            </w:pPr>
            <w:r>
              <w:t xml:space="preserve">              </w:t>
            </w:r>
            <w:proofErr w:type="gramStart"/>
            <w:r>
              <w:t>chase</w:t>
            </w:r>
            <w:proofErr w:type="gramEnd"/>
            <w:r>
              <w:t xml:space="preserve"> again.</w:t>
            </w:r>
            <w:r w:rsidR="00AD79EA">
              <w:t xml:space="preserve"> Cllr Owen Bentley suggested that Cllr Dwayne </w:t>
            </w:r>
            <w:proofErr w:type="spellStart"/>
            <w:r w:rsidR="00AD79EA">
              <w:t>Toon</w:t>
            </w:r>
            <w:proofErr w:type="spellEnd"/>
            <w:r w:rsidR="00AD79EA">
              <w:t xml:space="preserve"> contact the local press.</w:t>
            </w:r>
          </w:p>
          <w:p w:rsidR="001B2E66" w:rsidRDefault="001B2E66">
            <w:pPr>
              <w:pStyle w:val="Standard"/>
              <w:widowControl w:val="0"/>
              <w:tabs>
                <w:tab w:val="left" w:pos="8640"/>
              </w:tabs>
              <w:rPr>
                <w:sz w:val="28"/>
                <w:szCs w:val="28"/>
              </w:rPr>
            </w:pPr>
          </w:p>
          <w:p w:rsidR="00453F45" w:rsidRDefault="006F2E17">
            <w:pPr>
              <w:pStyle w:val="Standard"/>
              <w:widowControl w:val="0"/>
              <w:tabs>
                <w:tab w:val="left" w:pos="8640"/>
              </w:tabs>
            </w:pPr>
            <w:r>
              <w:rPr>
                <w:sz w:val="28"/>
                <w:szCs w:val="28"/>
              </w:rPr>
              <w:t>017</w:t>
            </w:r>
            <w:r w:rsidR="0099788C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</w:rPr>
              <w:t xml:space="preserve"> Declarations of Interest on the Agenda – Personal &amp;</w:t>
            </w:r>
          </w:p>
          <w:p w:rsidR="00453F45" w:rsidRDefault="00F52235">
            <w:pPr>
              <w:pStyle w:val="Standard"/>
              <w:widowControl w:val="0"/>
              <w:tabs>
                <w:tab w:val="left" w:pos="8640"/>
              </w:tabs>
            </w:pPr>
            <w:r>
              <w:rPr>
                <w:b/>
                <w:bCs/>
                <w:sz w:val="28"/>
                <w:szCs w:val="28"/>
              </w:rPr>
              <w:t xml:space="preserve">             Prejudicial</w:t>
            </w:r>
            <w:r>
              <w:rPr>
                <w:bCs/>
                <w:sz w:val="28"/>
                <w:szCs w:val="28"/>
              </w:rPr>
              <w:t>:  None</w:t>
            </w:r>
          </w:p>
          <w:p w:rsidR="000A3EE5" w:rsidRDefault="000A3EE5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BC354A" w:rsidRPr="00125B66" w:rsidRDefault="006F2E17">
            <w:pPr>
              <w:pStyle w:val="Standard"/>
              <w:widowControl w:val="0"/>
            </w:pPr>
            <w:r>
              <w:rPr>
                <w:sz w:val="28"/>
                <w:szCs w:val="28"/>
              </w:rPr>
              <w:t>018</w:t>
            </w:r>
            <w:r w:rsidR="0099788C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 xml:space="preserve">4 </w:t>
            </w:r>
            <w:r w:rsidR="00F52235">
              <w:rPr>
                <w:b/>
                <w:bCs/>
                <w:sz w:val="28"/>
                <w:szCs w:val="28"/>
              </w:rPr>
              <w:t>To approve and sign the Minutes from the Parish Council Meeting held</w:t>
            </w:r>
          </w:p>
          <w:p w:rsidR="00186D4B" w:rsidRPr="0062319F" w:rsidRDefault="00977923">
            <w:pPr>
              <w:pStyle w:val="Standard"/>
              <w:widowControl w:val="0"/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1B2E66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B2E6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on the </w:t>
            </w:r>
            <w:r w:rsidR="00CF4CC7">
              <w:rPr>
                <w:b/>
                <w:bCs/>
                <w:sz w:val="28"/>
                <w:szCs w:val="28"/>
              </w:rPr>
              <w:t>12</w:t>
            </w:r>
            <w:r w:rsidR="00CF4CC7" w:rsidRPr="00CF4CC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CF4CC7">
              <w:rPr>
                <w:b/>
                <w:bCs/>
                <w:sz w:val="28"/>
                <w:szCs w:val="28"/>
              </w:rPr>
              <w:t xml:space="preserve"> March </w:t>
            </w:r>
            <w:r w:rsidR="006F2E17">
              <w:rPr>
                <w:b/>
                <w:bCs/>
                <w:sz w:val="28"/>
                <w:szCs w:val="28"/>
              </w:rPr>
              <w:t>2024</w:t>
            </w:r>
            <w:r w:rsidR="00F52235"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="00F52235">
              <w:rPr>
                <w:b/>
                <w:bCs/>
                <w:sz w:val="28"/>
                <w:szCs w:val="28"/>
              </w:rPr>
              <w:t>Barkby</w:t>
            </w:r>
            <w:proofErr w:type="spellEnd"/>
            <w:r w:rsidR="00F52235">
              <w:rPr>
                <w:b/>
                <w:bCs/>
                <w:sz w:val="28"/>
                <w:szCs w:val="28"/>
              </w:rPr>
              <w:t xml:space="preserve"> village hall:-</w:t>
            </w:r>
          </w:p>
          <w:p w:rsidR="00453F45" w:rsidRDefault="001B2E66">
            <w:pPr>
              <w:pStyle w:val="Standard"/>
              <w:widowControl w:val="0"/>
            </w:pPr>
            <w:r>
              <w:t xml:space="preserve">              </w:t>
            </w:r>
            <w:r w:rsidR="00F52235">
              <w:t>The minutes were signed by as a true record. No matters arising. The</w:t>
            </w:r>
          </w:p>
          <w:p w:rsidR="00453F45" w:rsidRDefault="00F52235">
            <w:pPr>
              <w:pStyle w:val="Standard"/>
              <w:widowControl w:val="0"/>
            </w:pPr>
            <w:r>
              <w:t xml:space="preserve">               meeting minutes will be posted on the parish council website. The clerk will also put a</w:t>
            </w:r>
          </w:p>
          <w:p w:rsidR="00453F45" w:rsidRDefault="00F52235">
            <w:pPr>
              <w:pStyle w:val="Standard"/>
              <w:widowControl w:val="0"/>
            </w:pPr>
            <w:r>
              <w:t xml:space="preserve">               draft copy of the meeting minutes of this meeting on the noticeboard.</w:t>
            </w:r>
          </w:p>
          <w:p w:rsidR="000A3EE5" w:rsidRDefault="000A3EE5">
            <w:pPr>
              <w:pStyle w:val="Standard"/>
              <w:widowControl w:val="0"/>
              <w:tabs>
                <w:tab w:val="left" w:pos="5205"/>
              </w:tabs>
              <w:rPr>
                <w:sz w:val="28"/>
                <w:szCs w:val="28"/>
              </w:rPr>
            </w:pPr>
          </w:p>
          <w:p w:rsidR="0055252F" w:rsidRDefault="006F2E17">
            <w:pPr>
              <w:pStyle w:val="Standard"/>
              <w:widowControl w:val="0"/>
              <w:tabs>
                <w:tab w:val="left" w:pos="5205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019</w:t>
            </w:r>
            <w:r w:rsidR="00C830D8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 xml:space="preserve">Borough </w:t>
            </w:r>
            <w:proofErr w:type="spellStart"/>
            <w:r w:rsidR="00F52235">
              <w:rPr>
                <w:b/>
                <w:bCs/>
                <w:sz w:val="28"/>
                <w:szCs w:val="28"/>
                <w:u w:val="single"/>
              </w:rPr>
              <w:t>Councillor</w:t>
            </w:r>
            <w:proofErr w:type="spellEnd"/>
            <w:r w:rsidR="00F52235">
              <w:rPr>
                <w:b/>
                <w:bCs/>
                <w:sz w:val="28"/>
                <w:szCs w:val="28"/>
                <w:u w:val="single"/>
              </w:rPr>
              <w:t xml:space="preserve"> Report</w:t>
            </w:r>
            <w:r w:rsidR="002E3AB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46236D" w:rsidRPr="00B43952" w:rsidRDefault="002E3ABF" w:rsidP="00CF4CC7">
            <w:pPr>
              <w:pStyle w:val="p2"/>
              <w:spacing w:before="0" w:beforeAutospacing="0" w:after="0" w:afterAutospacing="0"/>
              <w:rPr>
                <w:color w:val="000000"/>
              </w:rPr>
            </w:pPr>
            <w:r w:rsidRPr="002E3ABF">
              <w:rPr>
                <w:bCs/>
                <w:sz w:val="28"/>
                <w:szCs w:val="28"/>
              </w:rPr>
              <w:t xml:space="preserve">            </w:t>
            </w:r>
            <w:r w:rsidR="00B43952" w:rsidRPr="00B43952">
              <w:rPr>
                <w:bCs/>
              </w:rPr>
              <w:t>None available</w:t>
            </w:r>
          </w:p>
          <w:p w:rsidR="00AD79EA" w:rsidRPr="006B2E47" w:rsidRDefault="006B2E47" w:rsidP="006B2E4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                                                                                              Page 90</w:t>
            </w:r>
          </w:p>
          <w:p w:rsidR="00AD79EA" w:rsidRDefault="00AD79EA">
            <w:pPr>
              <w:pStyle w:val="Standard"/>
              <w:widowControl w:val="0"/>
              <w:tabs>
                <w:tab w:val="left" w:pos="5205"/>
              </w:tabs>
              <w:rPr>
                <w:sz w:val="28"/>
                <w:szCs w:val="28"/>
              </w:rPr>
            </w:pPr>
          </w:p>
          <w:p w:rsidR="00453F45" w:rsidRPr="00AD79EA" w:rsidRDefault="006F2E17">
            <w:pPr>
              <w:pStyle w:val="Standard"/>
              <w:widowControl w:val="0"/>
              <w:tabs>
                <w:tab w:val="left" w:pos="5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</w:t>
            </w:r>
            <w:r w:rsidR="00C830D8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 xml:space="preserve">County </w:t>
            </w:r>
            <w:proofErr w:type="spellStart"/>
            <w:r w:rsidR="00F52235">
              <w:rPr>
                <w:b/>
                <w:bCs/>
                <w:sz w:val="28"/>
                <w:szCs w:val="28"/>
                <w:u w:val="single"/>
              </w:rPr>
              <w:t>Councillor</w:t>
            </w:r>
            <w:proofErr w:type="spellEnd"/>
            <w:r w:rsidR="00F52235">
              <w:rPr>
                <w:b/>
                <w:bCs/>
                <w:sz w:val="28"/>
                <w:szCs w:val="28"/>
                <w:u w:val="single"/>
              </w:rPr>
              <w:t xml:space="preserve"> Report</w:t>
            </w:r>
          </w:p>
          <w:p w:rsidR="00AD79EA" w:rsidRPr="00AD79EA" w:rsidRDefault="00AD79E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Pr="00AD79EA">
              <w:t>Cllr</w:t>
            </w:r>
            <w:proofErr w:type="spellEnd"/>
            <w:r w:rsidRPr="00AD79EA">
              <w:t xml:space="preserve"> Brenda Seaton reported that the quality of the roads around the village had improved. </w:t>
            </w:r>
          </w:p>
          <w:p w:rsidR="00AD79EA" w:rsidRDefault="00AD79EA">
            <w:pPr>
              <w:pStyle w:val="Standard"/>
              <w:widowControl w:val="0"/>
            </w:pPr>
            <w:r>
              <w:t xml:space="preserve">              </w:t>
            </w:r>
            <w:r w:rsidRPr="00AD79EA">
              <w:t xml:space="preserve">Also the 6 house development at </w:t>
            </w:r>
            <w:proofErr w:type="spellStart"/>
            <w:r w:rsidRPr="00AD79EA">
              <w:t>Beeby</w:t>
            </w:r>
            <w:proofErr w:type="spellEnd"/>
            <w:r w:rsidRPr="00AD79EA">
              <w:t xml:space="preserve"> were progressing, which would be rental </w:t>
            </w:r>
          </w:p>
          <w:p w:rsidR="00233F5B" w:rsidRDefault="00AD79EA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t xml:space="preserve">             </w:t>
            </w:r>
            <w:proofErr w:type="gramStart"/>
            <w:r w:rsidRPr="00AD79EA">
              <w:t>properties</w:t>
            </w:r>
            <w:proofErr w:type="gramEnd"/>
            <w:r w:rsidRPr="00AD79EA">
              <w:rPr>
                <w:sz w:val="28"/>
                <w:szCs w:val="28"/>
              </w:rPr>
              <w:t>.</w:t>
            </w:r>
          </w:p>
          <w:p w:rsidR="003F0991" w:rsidRDefault="003F0991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453F45" w:rsidRDefault="006F2E17">
            <w:pPr>
              <w:pStyle w:val="Standard"/>
              <w:widowControl w:val="0"/>
            </w:pPr>
            <w:r>
              <w:rPr>
                <w:sz w:val="28"/>
                <w:szCs w:val="28"/>
              </w:rPr>
              <w:t>021</w:t>
            </w:r>
            <w:r w:rsidR="00C830D8">
              <w:rPr>
                <w:sz w:val="28"/>
                <w:szCs w:val="28"/>
              </w:rPr>
              <w:t>/2</w:t>
            </w:r>
            <w:r w:rsidR="0050762B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Financial Reports:</w:t>
            </w:r>
          </w:p>
          <w:p w:rsidR="00453F45" w:rsidRDefault="001B2E66">
            <w:pPr>
              <w:pStyle w:val="Standard"/>
              <w:widowControl w:val="0"/>
              <w:rPr>
                <w:b/>
                <w:bCs/>
                <w:sz w:val="28"/>
                <w:szCs w:val="28"/>
                <w:u w:val="single"/>
              </w:rPr>
            </w:pPr>
            <w:r w:rsidRPr="001B2E66">
              <w:rPr>
                <w:sz w:val="28"/>
                <w:szCs w:val="28"/>
              </w:rPr>
              <w:t xml:space="preserve">            </w:t>
            </w:r>
            <w:r w:rsidR="00F52235">
              <w:rPr>
                <w:sz w:val="28"/>
                <w:szCs w:val="28"/>
                <w:u w:val="single"/>
              </w:rPr>
              <w:t>B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ank Reconciliation:</w:t>
            </w:r>
          </w:p>
          <w:p w:rsidR="002727BD" w:rsidRDefault="0030548D" w:rsidP="002E3ABF">
            <w:pPr>
              <w:pStyle w:val="Standard"/>
              <w:widowControl w:val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F4CC7">
              <w:rPr>
                <w:bCs/>
              </w:rPr>
              <w:t xml:space="preserve"> The balance on the 30</w:t>
            </w:r>
            <w:r w:rsidR="00CF4CC7" w:rsidRPr="00CF4CC7">
              <w:rPr>
                <w:bCs/>
                <w:vertAlign w:val="superscript"/>
              </w:rPr>
              <w:t>th</w:t>
            </w:r>
            <w:r w:rsidR="00CF4CC7">
              <w:rPr>
                <w:bCs/>
              </w:rPr>
              <w:t xml:space="preserve"> April </w:t>
            </w:r>
            <w:r w:rsidR="006F2E17">
              <w:rPr>
                <w:bCs/>
              </w:rPr>
              <w:t>2024</w:t>
            </w:r>
            <w:r w:rsidR="009B1A06">
              <w:rPr>
                <w:bCs/>
              </w:rPr>
              <w:t xml:space="preserve"> was</w:t>
            </w:r>
            <w:r w:rsidR="006F2E17">
              <w:rPr>
                <w:bCs/>
              </w:rPr>
              <w:t xml:space="preserve"> £</w:t>
            </w:r>
            <w:r w:rsidR="002E3ABF">
              <w:rPr>
                <w:bCs/>
              </w:rPr>
              <w:t xml:space="preserve">  </w:t>
            </w:r>
            <w:r w:rsidR="00C10923">
              <w:rPr>
                <w:bCs/>
              </w:rPr>
              <w:t>34210.78</w:t>
            </w:r>
            <w:r w:rsidR="002E3ABF">
              <w:rPr>
                <w:bCs/>
              </w:rPr>
              <w:t xml:space="preserve"> </w:t>
            </w:r>
          </w:p>
          <w:p w:rsidR="00C10923" w:rsidRDefault="00C10923" w:rsidP="00C10923">
            <w:pPr>
              <w:pStyle w:val="Standard"/>
              <w:widowControl w:val="0"/>
            </w:pPr>
            <w:r>
              <w:rPr>
                <w:b/>
                <w:bCs/>
                <w:u w:val="single"/>
              </w:rPr>
              <w:t xml:space="preserve"> Payments</w:t>
            </w:r>
          </w:p>
          <w:p w:rsidR="00C10923" w:rsidRDefault="00C10923" w:rsidP="00C10923">
            <w:pPr>
              <w:pStyle w:val="Standard"/>
              <w:widowControl w:val="0"/>
            </w:pPr>
            <w:r>
              <w:t xml:space="preserve">               Total authorized payments for the period 1</w:t>
            </w:r>
            <w:r>
              <w:rPr>
                <w:vertAlign w:val="superscript"/>
              </w:rPr>
              <w:t>st</w:t>
            </w:r>
            <w:r>
              <w:t xml:space="preserve"> April 2024  – 30</w:t>
            </w:r>
            <w:r w:rsidRPr="00CF4CC7">
              <w:rPr>
                <w:vertAlign w:val="superscript"/>
              </w:rPr>
              <w:t>th</w:t>
            </w:r>
            <w:r>
              <w:t xml:space="preserve"> April 2024 =  £2956.66</w:t>
            </w:r>
          </w:p>
          <w:p w:rsidR="00C10923" w:rsidRDefault="00C10923" w:rsidP="00C10923">
            <w:pPr>
              <w:pStyle w:val="Standard"/>
              <w:widowControl w:val="0"/>
              <w:rPr>
                <w:b/>
                <w:bCs/>
                <w:u w:val="single"/>
              </w:rPr>
            </w:pPr>
          </w:p>
          <w:p w:rsidR="00C10923" w:rsidRDefault="00C10923" w:rsidP="00C10923">
            <w:pPr>
              <w:pStyle w:val="Standard"/>
              <w:widowControl w:val="0"/>
            </w:pPr>
            <w:r>
              <w:rPr>
                <w:b/>
                <w:bCs/>
                <w:u w:val="single"/>
              </w:rPr>
              <w:t>Receipts</w:t>
            </w:r>
          </w:p>
          <w:p w:rsidR="00C10923" w:rsidRDefault="00C10923" w:rsidP="00C10923">
            <w:pPr>
              <w:pStyle w:val="ListParagraph"/>
              <w:widowControl w:val="0"/>
              <w:ind w:left="0"/>
            </w:pPr>
            <w:r>
              <w:t xml:space="preserve">               Total income received for the period 1</w:t>
            </w:r>
            <w:r>
              <w:rPr>
                <w:vertAlign w:val="superscript"/>
              </w:rPr>
              <w:t xml:space="preserve">st </w:t>
            </w:r>
            <w:r>
              <w:t>April 2024 – 30</w:t>
            </w:r>
            <w:r w:rsidRPr="00CF4CC7">
              <w:rPr>
                <w:vertAlign w:val="superscript"/>
              </w:rPr>
              <w:t>th</w:t>
            </w:r>
            <w:r>
              <w:t xml:space="preserve"> April 2024   =   £13776.66</w:t>
            </w:r>
          </w:p>
          <w:p w:rsidR="00B1133D" w:rsidRPr="00C10923" w:rsidRDefault="00C10923" w:rsidP="00C10923">
            <w:pPr>
              <w:pStyle w:val="ListParagraph"/>
              <w:widowControl w:val="0"/>
              <w:ind w:left="0"/>
            </w:pPr>
            <w:r>
              <w:t xml:space="preserve">               £0.00</w:t>
            </w:r>
          </w:p>
          <w:p w:rsidR="0030548D" w:rsidRDefault="00B1133D">
            <w:pPr>
              <w:pStyle w:val="Standard"/>
              <w:widowControl w:val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C10923">
              <w:rPr>
                <w:bCs/>
              </w:rPr>
              <w:t xml:space="preserve"> </w:t>
            </w:r>
            <w:r w:rsidR="0030548D">
              <w:rPr>
                <w:bCs/>
              </w:rPr>
              <w:t>As of today</w:t>
            </w:r>
            <w:r w:rsidR="00256F35">
              <w:rPr>
                <w:bCs/>
              </w:rPr>
              <w:t xml:space="preserve"> the </w:t>
            </w:r>
            <w:r w:rsidR="00125B66">
              <w:rPr>
                <w:bCs/>
              </w:rPr>
              <w:t>“</w:t>
            </w:r>
            <w:r w:rsidR="00256F35">
              <w:rPr>
                <w:bCs/>
              </w:rPr>
              <w:t>Platinum group</w:t>
            </w:r>
            <w:r w:rsidR="00125B66">
              <w:rPr>
                <w:bCs/>
              </w:rPr>
              <w:t>”</w:t>
            </w:r>
            <w:r w:rsidR="001E562D">
              <w:rPr>
                <w:bCs/>
              </w:rPr>
              <w:t xml:space="preserve"> have spent £7630.57 </w:t>
            </w:r>
            <w:r w:rsidR="00256F35">
              <w:rPr>
                <w:bCs/>
              </w:rPr>
              <w:t xml:space="preserve">leaving them </w:t>
            </w:r>
          </w:p>
          <w:p w:rsidR="00E30C2E" w:rsidRPr="00C10923" w:rsidRDefault="0030548D">
            <w:pPr>
              <w:pStyle w:val="Standard"/>
              <w:widowControl w:val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proofErr w:type="gramStart"/>
            <w:r w:rsidR="001E562D">
              <w:rPr>
                <w:bCs/>
              </w:rPr>
              <w:t>with</w:t>
            </w:r>
            <w:proofErr w:type="gramEnd"/>
            <w:r w:rsidR="001E562D">
              <w:rPr>
                <w:bCs/>
              </w:rPr>
              <w:t xml:space="preserve"> a balance of £2369.43, which includes the VAT refund</w:t>
            </w:r>
            <w:r w:rsidR="003C082E">
              <w:rPr>
                <w:bCs/>
              </w:rPr>
              <w:t xml:space="preserve"> now</w:t>
            </w:r>
            <w:r w:rsidR="001E562D">
              <w:rPr>
                <w:bCs/>
              </w:rPr>
              <w:t xml:space="preserve"> received of £1080.50.</w:t>
            </w:r>
            <w:r w:rsidR="00256F35">
              <w:rPr>
                <w:bCs/>
              </w:rPr>
              <w:t xml:space="preserve"> </w:t>
            </w:r>
          </w:p>
          <w:p w:rsidR="0028622E" w:rsidRDefault="0028622E">
            <w:pPr>
              <w:pStyle w:val="ListParagraph"/>
              <w:widowControl w:val="0"/>
              <w:ind w:left="0"/>
            </w:pPr>
          </w:p>
          <w:p w:rsidR="00163445" w:rsidRDefault="00C10923" w:rsidP="00525F70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022</w:t>
            </w:r>
            <w:r w:rsidR="0028622E">
              <w:rPr>
                <w:sz w:val="28"/>
                <w:szCs w:val="28"/>
              </w:rPr>
              <w:t xml:space="preserve">/24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Parking on </w:t>
            </w: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Beeby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</w:rPr>
              <w:t xml:space="preserve"> Road/Holt Lane/School Lane</w:t>
            </w:r>
          </w:p>
          <w:p w:rsidR="000C5CBC" w:rsidRDefault="0028622E" w:rsidP="00CF4CC7">
            <w:pPr>
              <w:rPr>
                <w:bCs/>
              </w:rPr>
            </w:pPr>
            <w:r w:rsidRPr="008C4389">
              <w:rPr>
                <w:bCs/>
              </w:rPr>
              <w:t xml:space="preserve">              </w:t>
            </w:r>
            <w:r w:rsidR="008C4389">
              <w:rPr>
                <w:bCs/>
              </w:rPr>
              <w:t xml:space="preserve"> </w:t>
            </w:r>
            <w:r w:rsidR="00367166" w:rsidRPr="008C4389">
              <w:rPr>
                <w:bCs/>
              </w:rPr>
              <w:t xml:space="preserve">Fred Hammond </w:t>
            </w:r>
            <w:r w:rsidR="008C4389">
              <w:rPr>
                <w:bCs/>
              </w:rPr>
              <w:t xml:space="preserve">kindly attended the meeting </w:t>
            </w:r>
            <w:r w:rsidR="000C5CBC">
              <w:rPr>
                <w:bCs/>
              </w:rPr>
              <w:t xml:space="preserve">representing the estate </w:t>
            </w:r>
            <w:r w:rsidR="008C4389">
              <w:rPr>
                <w:bCs/>
              </w:rPr>
              <w:t xml:space="preserve">to discuss how this </w:t>
            </w:r>
          </w:p>
          <w:p w:rsidR="000C5CBC" w:rsidRDefault="000C5CBC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gramStart"/>
            <w:r w:rsidR="008C4389">
              <w:rPr>
                <w:bCs/>
              </w:rPr>
              <w:t>problem</w:t>
            </w:r>
            <w:proofErr w:type="gramEnd"/>
            <w:r w:rsidR="008C4389">
              <w:rPr>
                <w:bCs/>
              </w:rPr>
              <w:t xml:space="preserve"> could be addressed. Cllr Dwayne </w:t>
            </w:r>
            <w:proofErr w:type="spellStart"/>
            <w:r w:rsidR="008C4389">
              <w:rPr>
                <w:bCs/>
              </w:rPr>
              <w:t>Toon</w:t>
            </w:r>
            <w:proofErr w:type="spellEnd"/>
            <w:r w:rsidR="008C4389">
              <w:rPr>
                <w:bCs/>
              </w:rPr>
              <w:t xml:space="preserve"> share</w:t>
            </w:r>
            <w:r w:rsidR="0057704F">
              <w:rPr>
                <w:bCs/>
              </w:rPr>
              <w:t>d</w:t>
            </w:r>
            <w:r w:rsidR="008C4389">
              <w:rPr>
                <w:bCs/>
              </w:rPr>
              <w:t xml:space="preserve"> some photos with the council on </w:t>
            </w:r>
          </w:p>
          <w:p w:rsidR="000C5CBC" w:rsidRDefault="000C5CBC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8C4389">
              <w:rPr>
                <w:bCs/>
              </w:rPr>
              <w:t xml:space="preserve">the problems of  parking from vehicles along </w:t>
            </w:r>
            <w:proofErr w:type="spellStart"/>
            <w:r w:rsidR="008C4389">
              <w:rPr>
                <w:bCs/>
              </w:rPr>
              <w:t>Beeby</w:t>
            </w:r>
            <w:proofErr w:type="spellEnd"/>
            <w:r w:rsidR="008C4389">
              <w:rPr>
                <w:bCs/>
              </w:rPr>
              <w:t xml:space="preserve"> road/</w:t>
            </w:r>
            <w:proofErr w:type="spellStart"/>
            <w:r w:rsidR="008C4389">
              <w:rPr>
                <w:bCs/>
              </w:rPr>
              <w:t>Barkby</w:t>
            </w:r>
            <w:proofErr w:type="spellEnd"/>
            <w:r w:rsidR="008C4389">
              <w:rPr>
                <w:bCs/>
              </w:rPr>
              <w:t xml:space="preserve"> Holt Lane and their </w:t>
            </w:r>
          </w:p>
          <w:p w:rsidR="000C5CBC" w:rsidRDefault="000C5CBC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gramStart"/>
            <w:r w:rsidR="008C4389">
              <w:rPr>
                <w:bCs/>
              </w:rPr>
              <w:t>closeness</w:t>
            </w:r>
            <w:proofErr w:type="gramEnd"/>
            <w:r w:rsidR="008C4389">
              <w:rPr>
                <w:bCs/>
              </w:rPr>
              <w:t xml:space="preserve"> to the junctions severely impacting on visibility to safely pull out. It would </w:t>
            </w:r>
          </w:p>
          <w:p w:rsidR="00CF4CC7" w:rsidRDefault="000C5CBC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gramStart"/>
            <w:r w:rsidR="008C4389">
              <w:rPr>
                <w:bCs/>
              </w:rPr>
              <w:t>appear</w:t>
            </w:r>
            <w:proofErr w:type="gramEnd"/>
            <w:r w:rsidR="008C4389">
              <w:rPr>
                <w:bCs/>
              </w:rPr>
              <w:t xml:space="preserve"> the problem is coming from vehicles parked there all day (suggesting staff).</w:t>
            </w:r>
            <w:r w:rsidR="00367166" w:rsidRPr="008C4389">
              <w:rPr>
                <w:bCs/>
              </w:rPr>
              <w:t xml:space="preserve"> </w:t>
            </w:r>
          </w:p>
          <w:p w:rsidR="00CA31DA" w:rsidRDefault="008C4389" w:rsidP="00CF4CC7">
            <w:pPr>
              <w:rPr>
                <w:bCs/>
              </w:rPr>
            </w:pPr>
            <w:r>
              <w:rPr>
                <w:bCs/>
              </w:rPr>
              <w:t xml:space="preserve">               Fred Hammond discussed that many options had previously been looked at and offered to </w:t>
            </w:r>
          </w:p>
          <w:p w:rsidR="00CA31DA" w:rsidRDefault="00CA31DA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8C4389">
              <w:rPr>
                <w:bCs/>
              </w:rPr>
              <w:t xml:space="preserve">help with the staff car parking problems including the </w:t>
            </w:r>
            <w:r>
              <w:rPr>
                <w:bCs/>
              </w:rPr>
              <w:t xml:space="preserve">use of the </w:t>
            </w:r>
            <w:r w:rsidR="008C4389">
              <w:rPr>
                <w:bCs/>
              </w:rPr>
              <w:t xml:space="preserve">Cricket field and The </w:t>
            </w:r>
          </w:p>
          <w:p w:rsidR="00CA31DA" w:rsidRDefault="00CA31DA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8C4389">
              <w:rPr>
                <w:bCs/>
              </w:rPr>
              <w:t xml:space="preserve">Brookside pub (with the previous landlord), however the </w:t>
            </w:r>
            <w:r>
              <w:rPr>
                <w:bCs/>
              </w:rPr>
              <w:t xml:space="preserve">take up of this was very short </w:t>
            </w:r>
          </w:p>
          <w:p w:rsidR="008C4389" w:rsidRDefault="00CA31DA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gramStart"/>
            <w:r>
              <w:rPr>
                <w:bCs/>
              </w:rPr>
              <w:t>lived</w:t>
            </w:r>
            <w:proofErr w:type="gramEnd"/>
            <w:r>
              <w:rPr>
                <w:bCs/>
              </w:rPr>
              <w:t xml:space="preserve">, so again the problem is still there. </w:t>
            </w:r>
          </w:p>
          <w:p w:rsidR="00947542" w:rsidRDefault="00947542" w:rsidP="00CF4CC7">
            <w:pPr>
              <w:rPr>
                <w:bCs/>
              </w:rPr>
            </w:pPr>
          </w:p>
          <w:p w:rsidR="00947542" w:rsidRDefault="00CA31DA" w:rsidP="00CF4CC7">
            <w:pPr>
              <w:rPr>
                <w:bCs/>
              </w:rPr>
            </w:pPr>
            <w:r>
              <w:rPr>
                <w:bCs/>
              </w:rPr>
              <w:t xml:space="preserve">               A resident on School Lane has also written to the school </w:t>
            </w:r>
            <w:r w:rsidR="00947542">
              <w:rPr>
                <w:bCs/>
              </w:rPr>
              <w:t xml:space="preserve">(April 2024) </w:t>
            </w:r>
            <w:r>
              <w:rPr>
                <w:bCs/>
              </w:rPr>
              <w:t xml:space="preserve">asking for staff not </w:t>
            </w:r>
          </w:p>
          <w:p w:rsidR="00947542" w:rsidRDefault="00947542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CA31DA">
              <w:rPr>
                <w:bCs/>
              </w:rPr>
              <w:t xml:space="preserve">to park on School Lane leaving their cars there all day when the parking is at a premium </w:t>
            </w:r>
          </w:p>
          <w:p w:rsidR="00947542" w:rsidRDefault="00947542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gramStart"/>
            <w:r w:rsidR="00CA31DA">
              <w:rPr>
                <w:bCs/>
              </w:rPr>
              <w:t>for</w:t>
            </w:r>
            <w:proofErr w:type="gramEnd"/>
            <w:r w:rsidR="00CA31DA">
              <w:rPr>
                <w:bCs/>
              </w:rPr>
              <w:t xml:space="preserve"> residents and particularly those who are di</w:t>
            </w:r>
            <w:r>
              <w:rPr>
                <w:bCs/>
              </w:rPr>
              <w:t xml:space="preserve">sabled and elderly. The </w:t>
            </w:r>
            <w:proofErr w:type="spellStart"/>
            <w:r>
              <w:rPr>
                <w:bCs/>
              </w:rPr>
              <w:t>Pochin</w:t>
            </w:r>
            <w:proofErr w:type="spellEnd"/>
            <w:r>
              <w:rPr>
                <w:bCs/>
              </w:rPr>
              <w:t xml:space="preserve"> School </w:t>
            </w:r>
          </w:p>
          <w:p w:rsidR="00947542" w:rsidRDefault="00947542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spellStart"/>
            <w:r>
              <w:rPr>
                <w:bCs/>
              </w:rPr>
              <w:t>headteacher</w:t>
            </w:r>
            <w:proofErr w:type="spellEnd"/>
            <w:r>
              <w:rPr>
                <w:bCs/>
              </w:rPr>
              <w:t xml:space="preserve"> did reply that firm guidance had been given to not park beyond the school </w:t>
            </w:r>
          </w:p>
          <w:p w:rsidR="00CA31DA" w:rsidRDefault="00947542" w:rsidP="00CF4CC7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gramStart"/>
            <w:r>
              <w:rPr>
                <w:bCs/>
              </w:rPr>
              <w:t>down</w:t>
            </w:r>
            <w:proofErr w:type="gramEnd"/>
            <w:r>
              <w:rPr>
                <w:bCs/>
              </w:rPr>
              <w:t xml:space="preserve"> School Lane.</w:t>
            </w:r>
          </w:p>
          <w:p w:rsidR="0057704F" w:rsidRDefault="0057704F" w:rsidP="00CF4CC7">
            <w:pPr>
              <w:rPr>
                <w:bCs/>
              </w:rPr>
            </w:pPr>
          </w:p>
          <w:p w:rsidR="0057704F" w:rsidRDefault="0057704F" w:rsidP="00CF4CC7">
            <w:pPr>
              <w:rPr>
                <w:bCs/>
              </w:rPr>
            </w:pPr>
            <w:r>
              <w:rPr>
                <w:bCs/>
              </w:rPr>
              <w:t xml:space="preserve">               Fred Hammond as chair of BUCC offered this evening the opportunity for staff to use the </w:t>
            </w:r>
          </w:p>
          <w:p w:rsidR="0057704F" w:rsidRDefault="0057704F" w:rsidP="00CF4CC7">
            <w:pPr>
              <w:rPr>
                <w:bCs/>
              </w:rPr>
            </w:pPr>
            <w:r>
              <w:rPr>
                <w:bCs/>
              </w:rPr>
              <w:t xml:space="preserve">               Cricket field for parking whilst working at the school. Another short term solution</w:t>
            </w:r>
          </w:p>
          <w:p w:rsidR="0057704F" w:rsidRDefault="0057704F" w:rsidP="00CF4CC7">
            <w:pPr>
              <w:rPr>
                <w:bCs/>
              </w:rPr>
            </w:pPr>
            <w:r>
              <w:rPr>
                <w:bCs/>
              </w:rPr>
              <w:t xml:space="preserve">               suggested is for the school to contact The Brookside pub to again use their </w:t>
            </w:r>
            <w:proofErr w:type="spellStart"/>
            <w:r>
              <w:rPr>
                <w:bCs/>
              </w:rPr>
              <w:t>carpark</w:t>
            </w:r>
            <w:proofErr w:type="spellEnd"/>
            <w:r>
              <w:rPr>
                <w:bCs/>
              </w:rPr>
              <w:t xml:space="preserve"> as </w:t>
            </w:r>
          </w:p>
          <w:p w:rsidR="0028622E" w:rsidRDefault="0057704F" w:rsidP="00525F70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gramStart"/>
            <w:r>
              <w:rPr>
                <w:bCs/>
              </w:rPr>
              <w:t>staff</w:t>
            </w:r>
            <w:proofErr w:type="gramEnd"/>
            <w:r>
              <w:rPr>
                <w:bCs/>
              </w:rPr>
              <w:t xml:space="preserve"> parking.</w:t>
            </w:r>
          </w:p>
          <w:p w:rsidR="0057704F" w:rsidRDefault="0057704F" w:rsidP="00525F70">
            <w:pPr>
              <w:rPr>
                <w:bCs/>
              </w:rPr>
            </w:pPr>
          </w:p>
          <w:p w:rsidR="0057704F" w:rsidRDefault="0057704F" w:rsidP="00525F70">
            <w:pPr>
              <w:rPr>
                <w:bCs/>
              </w:rPr>
            </w:pPr>
            <w:r>
              <w:rPr>
                <w:bCs/>
              </w:rPr>
              <w:t xml:space="preserve">              A longer term solution suggested by Fred Hammond would be the creation of a lay-by/pull </w:t>
            </w:r>
          </w:p>
          <w:p w:rsidR="0057704F" w:rsidRDefault="0057704F" w:rsidP="00525F70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proofErr w:type="gramStart"/>
            <w:r>
              <w:rPr>
                <w:bCs/>
              </w:rPr>
              <w:t>in</w:t>
            </w:r>
            <w:proofErr w:type="gramEnd"/>
            <w:r>
              <w:rPr>
                <w:bCs/>
              </w:rPr>
              <w:t xml:space="preserve"> area along the </w:t>
            </w:r>
            <w:proofErr w:type="spellStart"/>
            <w:r>
              <w:rPr>
                <w:bCs/>
              </w:rPr>
              <w:t>Beeby</w:t>
            </w:r>
            <w:proofErr w:type="spellEnd"/>
            <w:r>
              <w:rPr>
                <w:bCs/>
              </w:rPr>
              <w:t xml:space="preserve"> Road past the school. This is something to be discussed again in </w:t>
            </w:r>
          </w:p>
          <w:p w:rsidR="0057704F" w:rsidRDefault="0057704F" w:rsidP="00525F70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proofErr w:type="gramStart"/>
            <w:r>
              <w:rPr>
                <w:bCs/>
              </w:rPr>
              <w:t>more</w:t>
            </w:r>
            <w:proofErr w:type="gramEnd"/>
            <w:r>
              <w:rPr>
                <w:bCs/>
              </w:rPr>
              <w:t xml:space="preserve"> details as clearly lots of planning considerations/costs/permission. The Parish </w:t>
            </w:r>
          </w:p>
          <w:p w:rsidR="00E2223E" w:rsidRDefault="0057704F" w:rsidP="00525F70">
            <w:pPr>
              <w:rPr>
                <w:bCs/>
              </w:rPr>
            </w:pPr>
            <w:r>
              <w:rPr>
                <w:bCs/>
              </w:rPr>
              <w:t xml:space="preserve">              council unanimously agreed</w:t>
            </w:r>
            <w:r w:rsidR="00E2223E">
              <w:rPr>
                <w:bCs/>
              </w:rPr>
              <w:t xml:space="preserve"> in principle</w:t>
            </w:r>
            <w:r>
              <w:rPr>
                <w:bCs/>
              </w:rPr>
              <w:t xml:space="preserve"> this would be a good solution and supported the </w:t>
            </w:r>
          </w:p>
          <w:p w:rsidR="006B2E47" w:rsidRDefault="006B2E47" w:rsidP="00525F7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                                                                                                 Page 91</w:t>
            </w:r>
          </w:p>
          <w:p w:rsidR="0057704F" w:rsidRPr="008C4389" w:rsidRDefault="00E2223E" w:rsidP="00525F70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proofErr w:type="gramStart"/>
            <w:r w:rsidR="0057704F">
              <w:rPr>
                <w:bCs/>
              </w:rPr>
              <w:t>idea</w:t>
            </w:r>
            <w:proofErr w:type="gramEnd"/>
            <w:r w:rsidR="0057704F">
              <w:rPr>
                <w:bCs/>
              </w:rPr>
              <w:t>.</w:t>
            </w:r>
          </w:p>
          <w:p w:rsidR="0028622E" w:rsidRDefault="0028622E" w:rsidP="00525F70">
            <w:pPr>
              <w:rPr>
                <w:sz w:val="28"/>
                <w:szCs w:val="28"/>
              </w:rPr>
            </w:pPr>
          </w:p>
          <w:p w:rsidR="002727BD" w:rsidRDefault="00C10923" w:rsidP="00525F70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023</w:t>
            </w:r>
            <w:r w:rsidR="00F71502">
              <w:rPr>
                <w:sz w:val="28"/>
                <w:szCs w:val="28"/>
              </w:rPr>
              <w:t>/24</w:t>
            </w:r>
            <w:r w:rsidR="00525F70">
              <w:rPr>
                <w:sz w:val="28"/>
                <w:szCs w:val="28"/>
              </w:rPr>
              <w:t xml:space="preserve">  </w:t>
            </w:r>
            <w:r w:rsidR="002727BD">
              <w:rPr>
                <w:b/>
                <w:bCs/>
                <w:sz w:val="28"/>
                <w:szCs w:val="28"/>
                <w:u w:val="single"/>
              </w:rPr>
              <w:t>Cemetery Fees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B43952">
              <w:rPr>
                <w:b/>
                <w:bCs/>
                <w:sz w:val="28"/>
                <w:szCs w:val="28"/>
                <w:u w:val="single"/>
              </w:rPr>
              <w:t>–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Review</w:t>
            </w:r>
          </w:p>
          <w:p w:rsidR="00B43952" w:rsidRDefault="00B43952" w:rsidP="00525F70">
            <w:pPr>
              <w:rPr>
                <w:bCs/>
              </w:rPr>
            </w:pPr>
            <w:r w:rsidRPr="00B43952">
              <w:rPr>
                <w:bCs/>
              </w:rPr>
              <w:t xml:space="preserve">             </w:t>
            </w:r>
            <w:r>
              <w:rPr>
                <w:bCs/>
              </w:rPr>
              <w:t xml:space="preserve">  </w:t>
            </w:r>
            <w:r w:rsidRPr="00B43952">
              <w:rPr>
                <w:bCs/>
              </w:rPr>
              <w:t>The clerk is to share all the current fee’s for the cemetery and other current fees</w:t>
            </w:r>
            <w:r>
              <w:rPr>
                <w:bCs/>
              </w:rPr>
              <w:t xml:space="preserve"> of  </w:t>
            </w:r>
          </w:p>
          <w:p w:rsidR="00B43952" w:rsidRDefault="00B43952" w:rsidP="00525F70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gramStart"/>
            <w:r>
              <w:rPr>
                <w:bCs/>
              </w:rPr>
              <w:t>neighbouring</w:t>
            </w:r>
            <w:proofErr w:type="gramEnd"/>
            <w:r>
              <w:rPr>
                <w:bCs/>
              </w:rPr>
              <w:t xml:space="preserve"> parishes to then review to make some increases. The clerk to email all these </w:t>
            </w:r>
          </w:p>
          <w:p w:rsidR="00B43952" w:rsidRPr="00B43952" w:rsidRDefault="00B43952" w:rsidP="00525F70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gramStart"/>
            <w:r>
              <w:rPr>
                <w:bCs/>
              </w:rPr>
              <w:t>details</w:t>
            </w:r>
            <w:proofErr w:type="gramEnd"/>
            <w:r>
              <w:rPr>
                <w:bCs/>
              </w:rPr>
              <w:t xml:space="preserve"> to then be approved at the next parish council meeting.</w:t>
            </w:r>
          </w:p>
          <w:p w:rsidR="00EB65EA" w:rsidRDefault="00B1133D" w:rsidP="00CF4CC7">
            <w:pPr>
              <w:rPr>
                <w:b/>
                <w:bCs/>
                <w:sz w:val="28"/>
                <w:szCs w:val="28"/>
              </w:rPr>
            </w:pPr>
            <w:r w:rsidRPr="00B1133D">
              <w:rPr>
                <w:b/>
                <w:bCs/>
                <w:sz w:val="28"/>
                <w:szCs w:val="28"/>
              </w:rPr>
              <w:t xml:space="preserve">             </w:t>
            </w:r>
            <w:r w:rsidR="00EC5659">
              <w:rPr>
                <w:b/>
                <w:bCs/>
                <w:sz w:val="28"/>
                <w:szCs w:val="28"/>
              </w:rPr>
              <w:t xml:space="preserve"> </w:t>
            </w:r>
          </w:p>
          <w:p w:rsidR="00C10923" w:rsidRPr="00C10923" w:rsidRDefault="00C10923" w:rsidP="00C10923">
            <w:pPr>
              <w:pStyle w:val="Standard"/>
              <w:widowControl w:val="0"/>
              <w:rPr>
                <w:bCs/>
                <w:sz w:val="28"/>
                <w:szCs w:val="28"/>
              </w:rPr>
            </w:pPr>
            <w:r w:rsidRPr="00C10923">
              <w:rPr>
                <w:bCs/>
                <w:sz w:val="28"/>
                <w:szCs w:val="28"/>
              </w:rPr>
              <w:t>024/24</w:t>
            </w:r>
            <w:r>
              <w:rPr>
                <w:bCs/>
              </w:rPr>
              <w:t xml:space="preserve"> </w:t>
            </w:r>
            <w:r w:rsidRPr="00C10923">
              <w:rPr>
                <w:b/>
                <w:bCs/>
                <w:sz w:val="28"/>
                <w:szCs w:val="28"/>
                <w:u w:val="single"/>
              </w:rPr>
              <w:t>The</w:t>
            </w:r>
            <w:r w:rsidRPr="00C10923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C10923">
              <w:rPr>
                <w:b/>
                <w:bCs/>
                <w:sz w:val="28"/>
                <w:szCs w:val="28"/>
                <w:u w:val="single"/>
              </w:rPr>
              <w:t>Parish Council approved the AGAR for 2023/2024.</w:t>
            </w:r>
          </w:p>
          <w:p w:rsidR="00C10923" w:rsidRPr="002727BD" w:rsidRDefault="00C10923" w:rsidP="00C10923">
            <w:pPr>
              <w:spacing w:before="100" w:beforeAutospacing="1" w:after="100" w:afterAutospacing="1"/>
              <w:rPr>
                <w:rFonts w:eastAsia="Times New Roman"/>
                <w:kern w:val="0"/>
                <w:lang w:eastAsia="en-GB"/>
              </w:rPr>
            </w:pPr>
            <w:r w:rsidRPr="002727BD">
              <w:rPr>
                <w:rFonts w:eastAsia="Times New Roman"/>
                <w:iCs/>
                <w:kern w:val="0"/>
                <w:lang w:eastAsia="en-GB"/>
              </w:rPr>
              <w:t>To consider and approve documents relating to the 2023-2024 AGAR</w:t>
            </w:r>
          </w:p>
          <w:p w:rsidR="00C10923" w:rsidRPr="002727BD" w:rsidRDefault="00C10923" w:rsidP="00C10923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textAlignment w:val="auto"/>
              <w:rPr>
                <w:rFonts w:eastAsia="Times New Roman"/>
                <w:kern w:val="0"/>
                <w:lang w:eastAsia="en-GB"/>
              </w:rPr>
            </w:pPr>
            <w:r w:rsidRPr="002727BD">
              <w:rPr>
                <w:rFonts w:eastAsia="Times New Roman"/>
                <w:iCs/>
                <w:kern w:val="0"/>
                <w:lang w:eastAsia="en-GB"/>
              </w:rPr>
              <w:t xml:space="preserve">To complete and sign the Certificate of Exemption </w:t>
            </w:r>
            <w:r w:rsidRPr="002727BD">
              <w:rPr>
                <w:rFonts w:eastAsia="Times New Roman"/>
                <w:kern w:val="0"/>
                <w:lang w:eastAsia="en-GB"/>
              </w:rPr>
              <w:t>[exempt authorities only]</w:t>
            </w:r>
          </w:p>
          <w:p w:rsidR="00C10923" w:rsidRPr="002727BD" w:rsidRDefault="00C10923" w:rsidP="00C10923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textAlignment w:val="auto"/>
              <w:rPr>
                <w:rFonts w:eastAsia="Times New Roman"/>
                <w:kern w:val="0"/>
                <w:lang w:eastAsia="en-GB"/>
              </w:rPr>
            </w:pPr>
            <w:r w:rsidRPr="002727BD">
              <w:rPr>
                <w:rFonts w:eastAsia="Times New Roman"/>
                <w:iCs/>
                <w:kern w:val="0"/>
                <w:lang w:eastAsia="en-GB"/>
              </w:rPr>
              <w:t>To receive the Annual Internal Auditor’s Report 2023/2024</w:t>
            </w:r>
          </w:p>
          <w:p w:rsidR="00C10923" w:rsidRPr="002727BD" w:rsidRDefault="00C10923" w:rsidP="00C10923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textAlignment w:val="auto"/>
              <w:rPr>
                <w:rFonts w:eastAsia="Times New Roman"/>
                <w:kern w:val="0"/>
                <w:lang w:eastAsia="en-GB"/>
              </w:rPr>
            </w:pPr>
            <w:r w:rsidRPr="002727BD">
              <w:rPr>
                <w:rFonts w:eastAsia="Times New Roman"/>
                <w:iCs/>
                <w:kern w:val="0"/>
                <w:lang w:eastAsia="en-GB"/>
              </w:rPr>
              <w:t>To consider recommendations or matters arising from the internal auditor’s narrative report</w:t>
            </w:r>
          </w:p>
          <w:p w:rsidR="00C10923" w:rsidRPr="002727BD" w:rsidRDefault="00C10923" w:rsidP="00C10923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textAlignment w:val="auto"/>
              <w:rPr>
                <w:rFonts w:eastAsia="Times New Roman"/>
                <w:kern w:val="0"/>
                <w:lang w:eastAsia="en-GB"/>
              </w:rPr>
            </w:pPr>
            <w:r w:rsidRPr="002727BD">
              <w:rPr>
                <w:rFonts w:eastAsia="Times New Roman"/>
                <w:iCs/>
                <w:kern w:val="0"/>
                <w:lang w:eastAsia="en-GB"/>
              </w:rPr>
              <w:t>To complete and sign the Annual Governance Statement 2023-2024</w:t>
            </w:r>
          </w:p>
          <w:p w:rsidR="00C10923" w:rsidRPr="002727BD" w:rsidRDefault="00C10923" w:rsidP="00C10923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textAlignment w:val="auto"/>
              <w:rPr>
                <w:rFonts w:eastAsia="Times New Roman"/>
                <w:kern w:val="0"/>
                <w:lang w:eastAsia="en-GB"/>
              </w:rPr>
            </w:pPr>
            <w:r w:rsidRPr="002727BD">
              <w:rPr>
                <w:rFonts w:eastAsia="Times New Roman"/>
                <w:iCs/>
                <w:kern w:val="0"/>
                <w:lang w:eastAsia="en-GB"/>
              </w:rPr>
              <w:t>To receive and sign the Accounting Statements 2023-2024</w:t>
            </w:r>
          </w:p>
          <w:p w:rsidR="00C10923" w:rsidRPr="002727BD" w:rsidRDefault="00C10923" w:rsidP="00C10923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textAlignment w:val="auto"/>
              <w:rPr>
                <w:rFonts w:eastAsia="Times New Roman"/>
                <w:kern w:val="0"/>
                <w:lang w:eastAsia="en-GB"/>
              </w:rPr>
            </w:pPr>
            <w:r w:rsidRPr="002727BD">
              <w:rPr>
                <w:rFonts w:eastAsia="Times New Roman"/>
                <w:iCs/>
                <w:kern w:val="0"/>
                <w:lang w:eastAsia="en-GB"/>
              </w:rPr>
              <w:t>To receive and consider the bank reconciliation 2023-2024</w:t>
            </w:r>
          </w:p>
          <w:p w:rsidR="00C10923" w:rsidRPr="002727BD" w:rsidRDefault="00C10923" w:rsidP="00C10923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textAlignment w:val="auto"/>
              <w:rPr>
                <w:rFonts w:eastAsia="Times New Roman"/>
                <w:kern w:val="0"/>
                <w:lang w:eastAsia="en-GB"/>
              </w:rPr>
            </w:pPr>
            <w:r w:rsidRPr="002727BD">
              <w:rPr>
                <w:rFonts w:eastAsia="Times New Roman"/>
                <w:iCs/>
                <w:kern w:val="0"/>
                <w:lang w:eastAsia="en-GB"/>
              </w:rPr>
              <w:t>To receive and consider the explanation of variances</w:t>
            </w:r>
          </w:p>
          <w:p w:rsidR="00C10923" w:rsidRPr="002727BD" w:rsidRDefault="00C10923" w:rsidP="00C10923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textAlignment w:val="auto"/>
              <w:rPr>
                <w:rFonts w:eastAsia="Times New Roman"/>
                <w:kern w:val="0"/>
                <w:lang w:eastAsia="en-GB"/>
              </w:rPr>
            </w:pPr>
            <w:r w:rsidRPr="002727BD">
              <w:rPr>
                <w:rFonts w:eastAsia="Times New Roman"/>
                <w:iCs/>
                <w:kern w:val="0"/>
                <w:lang w:eastAsia="en-GB"/>
              </w:rPr>
              <w:t>To receive and consider the breakdown of reserves held</w:t>
            </w:r>
          </w:p>
          <w:p w:rsidR="00C10923" w:rsidRPr="00C10923" w:rsidRDefault="00C10923" w:rsidP="00CF4CC7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textAlignment w:val="auto"/>
              <w:rPr>
                <w:rFonts w:eastAsia="Times New Roman"/>
                <w:kern w:val="0"/>
                <w:lang w:eastAsia="en-GB"/>
              </w:rPr>
            </w:pPr>
            <w:r w:rsidRPr="002727BD">
              <w:rPr>
                <w:rFonts w:eastAsia="Times New Roman"/>
                <w:iCs/>
                <w:kern w:val="0"/>
                <w:lang w:eastAsia="en-GB"/>
              </w:rPr>
              <w:t>To agree the dates for the period of public right</w:t>
            </w:r>
          </w:p>
          <w:p w:rsidR="00CF4CC7" w:rsidRPr="00EC5659" w:rsidRDefault="00CF4CC7" w:rsidP="00CF4CC7">
            <w:pPr>
              <w:rPr>
                <w:sz w:val="28"/>
                <w:szCs w:val="28"/>
              </w:rPr>
            </w:pPr>
          </w:p>
          <w:p w:rsidR="00453F45" w:rsidRDefault="00C10923">
            <w:pPr>
              <w:rPr>
                <w:bCs/>
              </w:rPr>
            </w:pPr>
            <w:r>
              <w:rPr>
                <w:sz w:val="28"/>
                <w:szCs w:val="28"/>
              </w:rPr>
              <w:t>025</w:t>
            </w:r>
            <w:r w:rsidR="00E3203A">
              <w:rPr>
                <w:sz w:val="28"/>
                <w:szCs w:val="28"/>
              </w:rPr>
              <w:t>/2</w:t>
            </w:r>
            <w:r w:rsidR="00F71502">
              <w:rPr>
                <w:sz w:val="28"/>
                <w:szCs w:val="28"/>
              </w:rPr>
              <w:t>4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Clerk’s Report</w:t>
            </w:r>
          </w:p>
          <w:p w:rsidR="00430D89" w:rsidRDefault="00BC3C2B" w:rsidP="006F2E1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J1 Footpath –</w:t>
            </w:r>
            <w:r w:rsidR="00866E5C">
              <w:t xml:space="preserve"> </w:t>
            </w:r>
            <w:r w:rsidR="00BC6AEF">
              <w:t xml:space="preserve">Patching works </w:t>
            </w:r>
            <w:r w:rsidR="006F2E17">
              <w:t xml:space="preserve">has not taken place as LCC deem the area not to be safe for the operatives due to the sloping of the footpath. </w:t>
            </w:r>
            <w:r w:rsidR="00BC6AEF">
              <w:t xml:space="preserve">The clerk </w:t>
            </w:r>
            <w:r w:rsidR="006F2E17">
              <w:t>continues to chase</w:t>
            </w:r>
            <w:r w:rsidR="00BC6AEF">
              <w:t xml:space="preserve"> the</w:t>
            </w:r>
            <w:r w:rsidR="00FD7149">
              <w:t xml:space="preserve"> </w:t>
            </w:r>
            <w:r w:rsidR="00BC6AEF">
              <w:t>Inspection and</w:t>
            </w:r>
            <w:r w:rsidR="004D4E42">
              <w:t xml:space="preserve"> Enforcement Officer for LCC as to </w:t>
            </w:r>
            <w:r w:rsidR="00BC6AEF">
              <w:t xml:space="preserve">who is responsible for </w:t>
            </w:r>
            <w:r w:rsidR="006F2E17">
              <w:t xml:space="preserve">the </w:t>
            </w:r>
            <w:r w:rsidR="00BC6AEF">
              <w:t>repair to the footpath/embankment itself as it is falling into the brook</w:t>
            </w:r>
            <w:r w:rsidR="009307F0">
              <w:t xml:space="preserve"> at a rapid rate and will soon become </w:t>
            </w:r>
            <w:r w:rsidR="00FD7149">
              <w:t>a real danger.</w:t>
            </w:r>
            <w:r w:rsidR="009307F0">
              <w:t xml:space="preserve"> The clerk is </w:t>
            </w:r>
            <w:proofErr w:type="gramStart"/>
            <w:r w:rsidR="009307F0">
              <w:t>awaiting</w:t>
            </w:r>
            <w:proofErr w:type="gramEnd"/>
            <w:r w:rsidR="009307F0">
              <w:t xml:space="preserve"> on inspectors to visit the site.</w:t>
            </w:r>
            <w:r w:rsidR="00B43952">
              <w:t xml:space="preserve"> </w:t>
            </w:r>
          </w:p>
          <w:p w:rsidR="00E3203A" w:rsidRDefault="00BC6AEF" w:rsidP="0018513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Footbridge </w:t>
            </w:r>
            <w:r w:rsidR="00C6005A">
              <w:t xml:space="preserve">(J1b) </w:t>
            </w:r>
            <w:r>
              <w:t>along Br</w:t>
            </w:r>
            <w:r w:rsidR="006F2E17">
              <w:t xml:space="preserve">ookside – </w:t>
            </w:r>
            <w:r w:rsidR="00233F5B">
              <w:t>A further quote has been recei</w:t>
            </w:r>
            <w:r w:rsidR="003F0991">
              <w:t xml:space="preserve">ved, however a very large quote, and so the clerk will revisit the quote with the company. </w:t>
            </w:r>
            <w:r w:rsidR="00233F5B">
              <w:t xml:space="preserve"> </w:t>
            </w:r>
            <w:proofErr w:type="spellStart"/>
            <w:r w:rsidR="00B43952">
              <w:t>The</w:t>
            </w:r>
            <w:proofErr w:type="spellEnd"/>
            <w:r w:rsidR="00B43952">
              <w:t xml:space="preserve"> clerk will again chase the LCC to see if an inspector can visit to try and work with them to come up with a solution.</w:t>
            </w:r>
            <w:r w:rsidR="000C5CBC">
              <w:t xml:space="preserve"> Other options to be explored by the Parish council.</w:t>
            </w:r>
          </w:p>
          <w:p w:rsidR="00D97780" w:rsidRDefault="001B23C8" w:rsidP="00E3203A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Fly tipping in and around the village is regularly reported by the clerk, as is the need to empty the dog </w:t>
            </w:r>
            <w:proofErr w:type="spellStart"/>
            <w:r>
              <w:t>poo</w:t>
            </w:r>
            <w:proofErr w:type="spellEnd"/>
            <w:r>
              <w:t xml:space="preserve"> bins in the village.</w:t>
            </w:r>
          </w:p>
          <w:p w:rsidR="006F2E17" w:rsidRDefault="006F2E17" w:rsidP="00E3203A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Potholes are constantly reported to LCC to be addressed.</w:t>
            </w:r>
          </w:p>
          <w:p w:rsidR="000C5CBC" w:rsidRPr="00B839DE" w:rsidRDefault="000C5CBC" w:rsidP="00E3203A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The drain cover has been replaced on </w:t>
            </w:r>
            <w:proofErr w:type="spellStart"/>
            <w:r>
              <w:t>Beeby</w:t>
            </w:r>
            <w:proofErr w:type="spellEnd"/>
            <w:r>
              <w:t xml:space="preserve"> Road, having been initially blanked off. Drainage is crucial on </w:t>
            </w:r>
            <w:proofErr w:type="spellStart"/>
            <w:r>
              <w:t>Beeby</w:t>
            </w:r>
            <w:proofErr w:type="spellEnd"/>
            <w:r>
              <w:t xml:space="preserve"> road!</w:t>
            </w:r>
          </w:p>
          <w:p w:rsidR="00DD165A" w:rsidRDefault="00C10923" w:rsidP="00E3203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026</w:t>
            </w:r>
            <w:r w:rsidR="00F71502">
              <w:rPr>
                <w:sz w:val="28"/>
                <w:szCs w:val="28"/>
              </w:rPr>
              <w:t xml:space="preserve">/24 </w:t>
            </w:r>
            <w:r w:rsidR="00F52235">
              <w:rPr>
                <w:b/>
                <w:bCs/>
                <w:sz w:val="28"/>
                <w:szCs w:val="28"/>
                <w:u w:val="single"/>
              </w:rPr>
              <w:t>General Correspondence</w:t>
            </w:r>
          </w:p>
          <w:p w:rsidR="00C6005A" w:rsidRDefault="00C6005A" w:rsidP="00C6005A">
            <w:pPr>
              <w:pStyle w:val="ListParagraph"/>
              <w:numPr>
                <w:ilvl w:val="0"/>
                <w:numId w:val="10"/>
              </w:numPr>
            </w:pPr>
            <w:r>
              <w:t>Weed k</w:t>
            </w:r>
            <w:r w:rsidR="00C10923">
              <w:t xml:space="preserve">illing – </w:t>
            </w:r>
            <w:r w:rsidR="00E76A17">
              <w:t>Has taken place on the agreed areas around the village. This is funded from the Members grant the Parish Council received.</w:t>
            </w:r>
          </w:p>
          <w:p w:rsidR="006B2E47" w:rsidRDefault="0018513D" w:rsidP="00C6005A">
            <w:pPr>
              <w:pStyle w:val="ListParagraph"/>
              <w:numPr>
                <w:ilvl w:val="0"/>
                <w:numId w:val="10"/>
              </w:numPr>
            </w:pPr>
            <w:r>
              <w:t>Street l</w:t>
            </w:r>
            <w:r w:rsidR="00233F5B">
              <w:t>ight o</w:t>
            </w:r>
            <w:r w:rsidR="004D4E42">
              <w:t xml:space="preserve">ut along </w:t>
            </w:r>
            <w:proofErr w:type="gramStart"/>
            <w:r w:rsidR="004D4E42">
              <w:t xml:space="preserve">Brookside </w:t>
            </w:r>
            <w:r w:rsidR="00233F5B">
              <w:t xml:space="preserve"> near</w:t>
            </w:r>
            <w:proofErr w:type="gramEnd"/>
            <w:r w:rsidR="00233F5B">
              <w:t xml:space="preserve"> No.</w:t>
            </w:r>
            <w:r>
              <w:t>64  &amp; 66.</w:t>
            </w:r>
            <w:r w:rsidR="004D4E42">
              <w:t xml:space="preserve"> Leicestershire County Council have stated they will not be able to replace the bulb as it is obsolete, and so the clerk </w:t>
            </w:r>
          </w:p>
          <w:p w:rsidR="006B2E47" w:rsidRDefault="006B2E47" w:rsidP="006B2E47">
            <w:pPr>
              <w:ind w:left="825"/>
            </w:pPr>
            <w:r>
              <w:lastRenderedPageBreak/>
              <w:t xml:space="preserve">                                                                                                                    Page 92</w:t>
            </w:r>
          </w:p>
          <w:p w:rsidR="006B2E47" w:rsidRDefault="006B2E47" w:rsidP="006B2E47">
            <w:pPr>
              <w:ind w:left="825"/>
            </w:pPr>
          </w:p>
          <w:p w:rsidR="0018513D" w:rsidRDefault="00C50643" w:rsidP="006B2E47">
            <w:pPr>
              <w:ind w:left="825"/>
            </w:pPr>
            <w:r>
              <w:t xml:space="preserve">      </w:t>
            </w:r>
            <w:proofErr w:type="gramStart"/>
            <w:r w:rsidR="004D4E42">
              <w:t>has</w:t>
            </w:r>
            <w:proofErr w:type="gramEnd"/>
            <w:r w:rsidR="004D4E42">
              <w:t xml:space="preserve"> contacted the National grid to see what they can do to help. Awaiting a response.</w:t>
            </w:r>
          </w:p>
          <w:p w:rsidR="00C50643" w:rsidRDefault="00C50643" w:rsidP="009E4ADE">
            <w:pPr>
              <w:pStyle w:val="ListParagraph"/>
              <w:numPr>
                <w:ilvl w:val="0"/>
                <w:numId w:val="10"/>
              </w:numPr>
            </w:pPr>
            <w:r>
              <w:t xml:space="preserve">A letter of sympathy and condolences was agreed to be sent to Pam Greens family on her </w:t>
            </w:r>
            <w:r w:rsidR="005029BF">
              <w:t>recent passing</w:t>
            </w:r>
            <w:r>
              <w:t xml:space="preserve">. Her funeral will take place at St </w:t>
            </w:r>
            <w:proofErr w:type="spellStart"/>
            <w:proofErr w:type="gramStart"/>
            <w:r>
              <w:t>Marys</w:t>
            </w:r>
            <w:proofErr w:type="spellEnd"/>
            <w:proofErr w:type="gramEnd"/>
            <w:r>
              <w:t xml:space="preserve"> church on Thursday 23</w:t>
            </w:r>
            <w:r w:rsidRPr="009E4ADE">
              <w:rPr>
                <w:vertAlign w:val="superscript"/>
              </w:rPr>
              <w:t xml:space="preserve">rd </w:t>
            </w:r>
            <w:r>
              <w:t xml:space="preserve">May 2024 </w:t>
            </w:r>
            <w:r w:rsidR="009E4ADE">
              <w:t xml:space="preserve">at 11am. Pam showed </w:t>
            </w:r>
            <w:r w:rsidR="009E4ADE" w:rsidRPr="009E4ADE">
              <w:t>dedication</w:t>
            </w:r>
            <w:r w:rsidR="009E4ADE">
              <w:t xml:space="preserve"> and commitment</w:t>
            </w:r>
            <w:r w:rsidR="009E4ADE" w:rsidRPr="009E4ADE">
              <w:t xml:space="preserve"> as </w:t>
            </w:r>
            <w:r w:rsidR="009E4ADE">
              <w:t xml:space="preserve">both </w:t>
            </w:r>
            <w:proofErr w:type="spellStart"/>
            <w:r w:rsidR="009E4ADE">
              <w:t>councillor</w:t>
            </w:r>
            <w:proofErr w:type="spellEnd"/>
            <w:r w:rsidR="009E4ADE">
              <w:t xml:space="preserve"> and </w:t>
            </w:r>
            <w:r w:rsidR="009E4ADE" w:rsidRPr="009E4ADE">
              <w:t xml:space="preserve">Chair of the Parish Council serving our parish for many </w:t>
            </w:r>
            <w:proofErr w:type="spellStart"/>
            <w:r w:rsidR="009E4ADE" w:rsidRPr="009E4ADE">
              <w:t>many</w:t>
            </w:r>
            <w:proofErr w:type="spellEnd"/>
            <w:r w:rsidR="009E4ADE" w:rsidRPr="009E4ADE">
              <w:t xml:space="preserve"> years. </w:t>
            </w:r>
          </w:p>
          <w:p w:rsidR="00792550" w:rsidRPr="00792550" w:rsidRDefault="00792550" w:rsidP="006B2E47"/>
          <w:p w:rsidR="00477D9B" w:rsidRPr="007D160F" w:rsidRDefault="00C10923" w:rsidP="007D160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027</w:t>
            </w:r>
            <w:r w:rsidR="00C51946" w:rsidRPr="007D160F">
              <w:rPr>
                <w:sz w:val="28"/>
                <w:szCs w:val="28"/>
              </w:rPr>
              <w:t>/2</w:t>
            </w:r>
            <w:r w:rsidR="00F71502">
              <w:rPr>
                <w:sz w:val="28"/>
                <w:szCs w:val="28"/>
              </w:rPr>
              <w:t xml:space="preserve">4 </w:t>
            </w:r>
            <w:r w:rsidR="00117136">
              <w:rPr>
                <w:b/>
                <w:bCs/>
                <w:sz w:val="28"/>
                <w:szCs w:val="28"/>
                <w:u w:val="single"/>
              </w:rPr>
              <w:t xml:space="preserve">Items for Next </w:t>
            </w:r>
            <w:proofErr w:type="spellStart"/>
            <w:r w:rsidR="00117136">
              <w:rPr>
                <w:b/>
                <w:bCs/>
                <w:sz w:val="28"/>
                <w:szCs w:val="28"/>
                <w:u w:val="single"/>
              </w:rPr>
              <w:t>Months</w:t>
            </w:r>
            <w:proofErr w:type="spellEnd"/>
            <w:r w:rsidR="00117136">
              <w:rPr>
                <w:b/>
                <w:bCs/>
                <w:sz w:val="28"/>
                <w:szCs w:val="28"/>
                <w:u w:val="single"/>
              </w:rPr>
              <w:t xml:space="preserve"> Agenda</w:t>
            </w:r>
          </w:p>
          <w:p w:rsidR="00014D1B" w:rsidRPr="004D4E42" w:rsidRDefault="00D97780">
            <w:pPr>
              <w:pStyle w:val="Standard"/>
              <w:widowControl w:val="0"/>
            </w:pPr>
            <w:r>
              <w:rPr>
                <w:sz w:val="28"/>
                <w:szCs w:val="28"/>
              </w:rPr>
              <w:t xml:space="preserve">            </w:t>
            </w:r>
            <w:r w:rsidR="008648B3">
              <w:rPr>
                <w:sz w:val="28"/>
                <w:szCs w:val="28"/>
              </w:rPr>
              <w:t xml:space="preserve"> </w:t>
            </w:r>
            <w:r w:rsidR="00FD4952" w:rsidRPr="004D4E42">
              <w:t xml:space="preserve">Model financial regulations 2024 </w:t>
            </w:r>
          </w:p>
          <w:p w:rsidR="004D4E42" w:rsidRPr="004D4E42" w:rsidRDefault="004D4E42">
            <w:pPr>
              <w:pStyle w:val="Standard"/>
              <w:widowControl w:val="0"/>
            </w:pPr>
            <w:r w:rsidRPr="004D4E42">
              <w:t xml:space="preserve">             </w:t>
            </w:r>
            <w:r>
              <w:t xml:space="preserve">  </w:t>
            </w:r>
            <w:r w:rsidRPr="004D4E42">
              <w:t>Standing order re</w:t>
            </w:r>
            <w:r w:rsidR="00B43952">
              <w:t>view</w:t>
            </w:r>
          </w:p>
          <w:p w:rsidR="00B43952" w:rsidRDefault="000C5CBC">
            <w:pPr>
              <w:pStyle w:val="Standard"/>
              <w:widowControl w:val="0"/>
            </w:pPr>
            <w:r>
              <w:t xml:space="preserve">             </w:t>
            </w:r>
            <w:r w:rsidR="00B43952">
              <w:t xml:space="preserve">  Footbridge</w:t>
            </w:r>
          </w:p>
          <w:p w:rsidR="006B2E47" w:rsidRDefault="006B2E47">
            <w:pPr>
              <w:pStyle w:val="Standard"/>
              <w:widowControl w:val="0"/>
            </w:pPr>
            <w:r>
              <w:t xml:space="preserve">               Footpath</w:t>
            </w:r>
          </w:p>
          <w:p w:rsidR="006B2E47" w:rsidRPr="004D4E42" w:rsidRDefault="006B2E47">
            <w:pPr>
              <w:pStyle w:val="Standard"/>
              <w:widowControl w:val="0"/>
            </w:pPr>
            <w:r>
              <w:t xml:space="preserve">               Cemetery fees</w:t>
            </w:r>
          </w:p>
          <w:p w:rsidR="00C10923" w:rsidRPr="00C10923" w:rsidRDefault="00C10923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453F45" w:rsidRDefault="00B02BBA">
            <w:pPr>
              <w:pStyle w:val="Standard"/>
              <w:widowControl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Date of Next Meeting: </w:t>
            </w:r>
            <w:r w:rsidR="00FC2920">
              <w:rPr>
                <w:b/>
                <w:bCs/>
                <w:sz w:val="28"/>
                <w:szCs w:val="28"/>
                <w:u w:val="single"/>
              </w:rPr>
              <w:t>Tuesda</w:t>
            </w:r>
            <w:r w:rsidR="00C10923">
              <w:rPr>
                <w:b/>
                <w:bCs/>
                <w:sz w:val="28"/>
                <w:szCs w:val="28"/>
                <w:u w:val="single"/>
              </w:rPr>
              <w:t>y</w:t>
            </w:r>
            <w:r w:rsidR="00B94384">
              <w:rPr>
                <w:b/>
                <w:bCs/>
                <w:sz w:val="28"/>
                <w:szCs w:val="28"/>
                <w:u w:val="single"/>
              </w:rPr>
              <w:t xml:space="preserve"> 25</w:t>
            </w:r>
            <w:r w:rsidR="00B94384" w:rsidRPr="00B94384">
              <w:rPr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="00B94384">
              <w:rPr>
                <w:b/>
                <w:bCs/>
                <w:sz w:val="28"/>
                <w:szCs w:val="28"/>
                <w:u w:val="single"/>
              </w:rPr>
              <w:t xml:space="preserve"> June</w:t>
            </w:r>
            <w:r w:rsidR="00DA6895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FC292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F41A1A">
              <w:rPr>
                <w:b/>
                <w:bCs/>
                <w:sz w:val="28"/>
                <w:szCs w:val="28"/>
                <w:u w:val="single"/>
              </w:rPr>
              <w:t>2024</w:t>
            </w:r>
            <w:r w:rsidR="00EE0F86">
              <w:rPr>
                <w:b/>
                <w:bCs/>
                <w:sz w:val="28"/>
                <w:szCs w:val="28"/>
                <w:u w:val="single"/>
              </w:rPr>
              <w:t xml:space="preserve">  at </w:t>
            </w:r>
            <w:r w:rsidR="00C25F6F">
              <w:rPr>
                <w:b/>
                <w:bCs/>
                <w:sz w:val="28"/>
                <w:szCs w:val="28"/>
                <w:u w:val="single"/>
              </w:rPr>
              <w:t>7.30pm at</w:t>
            </w:r>
          </w:p>
          <w:p w:rsidR="00453F45" w:rsidRDefault="00F52235">
            <w:pPr>
              <w:pStyle w:val="Standard"/>
              <w:widowControl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Barkby Village Hall</w:t>
            </w:r>
          </w:p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453F45" w:rsidRDefault="00163445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212EF3">
              <w:rPr>
                <w:sz w:val="28"/>
                <w:szCs w:val="28"/>
              </w:rPr>
              <w:t>meeting closed at 8.30pm</w:t>
            </w:r>
          </w:p>
          <w:p w:rsidR="00C05E91" w:rsidRDefault="00C05E91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C05E91" w:rsidRDefault="00014D1B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014D1B" w:rsidRDefault="00014D1B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453F45" w:rsidRDefault="00F52235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Chairman:__________________</w:t>
            </w:r>
            <w:r>
              <w:rPr>
                <w:sz w:val="28"/>
                <w:szCs w:val="28"/>
              </w:rPr>
              <w:tab/>
              <w:t>Date:___________________</w:t>
            </w:r>
          </w:p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6B2E47" w:rsidRDefault="006B2E47">
            <w:pPr>
              <w:rPr>
                <w:lang w:val="en-US" w:eastAsia="en-US"/>
              </w:rPr>
            </w:pPr>
          </w:p>
          <w:p w:rsidR="0099556D" w:rsidRDefault="008C438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Clerk to do</w:t>
            </w: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99556D" w:rsidRDefault="0099556D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86579A" w:rsidRDefault="0086579A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EC5659" w:rsidRDefault="00EC5659">
            <w:pPr>
              <w:rPr>
                <w:lang w:val="en-US" w:eastAsia="en-US"/>
              </w:rPr>
            </w:pPr>
          </w:p>
          <w:p w:rsidR="00EC5659" w:rsidRDefault="00EC5659">
            <w:pPr>
              <w:rPr>
                <w:lang w:val="en-US" w:eastAsia="en-US"/>
              </w:rPr>
            </w:pPr>
          </w:p>
          <w:p w:rsidR="00490094" w:rsidRDefault="0057704F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Clerk to contact </w:t>
            </w:r>
            <w:proofErr w:type="spellStart"/>
            <w:r>
              <w:rPr>
                <w:lang w:val="en-US" w:eastAsia="en-US"/>
              </w:rPr>
              <w:t>Pochin</w:t>
            </w:r>
            <w:proofErr w:type="spellEnd"/>
            <w:r>
              <w:rPr>
                <w:lang w:val="en-US" w:eastAsia="en-US"/>
              </w:rPr>
              <w:t xml:space="preserve"> school</w:t>
            </w: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8648B3" w:rsidRDefault="008648B3">
            <w:pPr>
              <w:rPr>
                <w:lang w:val="en-US" w:eastAsia="en-US"/>
              </w:rPr>
            </w:pPr>
          </w:p>
          <w:p w:rsidR="00E261B8" w:rsidRDefault="00E261B8">
            <w:pPr>
              <w:rPr>
                <w:lang w:val="en-US" w:eastAsia="en-US"/>
              </w:rPr>
            </w:pPr>
          </w:p>
          <w:p w:rsidR="00E261B8" w:rsidRDefault="00E261B8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60582B" w:rsidRDefault="0060582B">
            <w:pPr>
              <w:rPr>
                <w:lang w:val="en-US" w:eastAsia="en-US"/>
              </w:rPr>
            </w:pPr>
          </w:p>
          <w:p w:rsidR="0060582B" w:rsidRDefault="0060582B">
            <w:pPr>
              <w:rPr>
                <w:lang w:val="en-US" w:eastAsia="en-US"/>
              </w:rPr>
            </w:pPr>
          </w:p>
          <w:p w:rsidR="0060582B" w:rsidRDefault="0060582B">
            <w:pPr>
              <w:rPr>
                <w:lang w:val="en-US" w:eastAsia="en-US"/>
              </w:rPr>
            </w:pPr>
          </w:p>
          <w:p w:rsidR="00B53C54" w:rsidRDefault="00B53C54">
            <w:pPr>
              <w:rPr>
                <w:lang w:val="en-US" w:eastAsia="en-US"/>
              </w:rPr>
            </w:pPr>
          </w:p>
          <w:p w:rsidR="00B53C54" w:rsidRDefault="00B53C54">
            <w:pPr>
              <w:rPr>
                <w:lang w:val="en-US" w:eastAsia="en-US"/>
              </w:rPr>
            </w:pPr>
          </w:p>
          <w:p w:rsidR="00B53C54" w:rsidRDefault="00B53C54">
            <w:pPr>
              <w:rPr>
                <w:lang w:val="en-US" w:eastAsia="en-US"/>
              </w:rPr>
            </w:pPr>
          </w:p>
          <w:p w:rsidR="0046236D" w:rsidRDefault="0046236D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490094" w:rsidRDefault="00490094">
            <w:pPr>
              <w:rPr>
                <w:lang w:val="en-US" w:eastAsia="en-US"/>
              </w:rPr>
            </w:pPr>
          </w:p>
          <w:p w:rsidR="00E261B8" w:rsidRDefault="00E261B8">
            <w:pPr>
              <w:rPr>
                <w:lang w:val="en-US" w:eastAsia="en-US"/>
              </w:rPr>
            </w:pPr>
          </w:p>
          <w:p w:rsidR="00D0516E" w:rsidRDefault="00D0516E">
            <w:pPr>
              <w:rPr>
                <w:lang w:val="en-US" w:eastAsia="en-US"/>
              </w:rPr>
            </w:pPr>
          </w:p>
          <w:p w:rsidR="000C5CBC" w:rsidRDefault="000C5CBC">
            <w:pPr>
              <w:rPr>
                <w:lang w:val="en-US" w:eastAsia="en-US"/>
              </w:rPr>
            </w:pPr>
          </w:p>
          <w:p w:rsidR="006B2E47" w:rsidRDefault="006B2E47">
            <w:pPr>
              <w:rPr>
                <w:lang w:val="en-US" w:eastAsia="en-US"/>
              </w:rPr>
            </w:pPr>
          </w:p>
          <w:p w:rsidR="006B2E47" w:rsidRDefault="006B2E47">
            <w:pPr>
              <w:rPr>
                <w:lang w:val="en-US" w:eastAsia="en-US"/>
              </w:rPr>
            </w:pPr>
          </w:p>
          <w:p w:rsidR="006B2E47" w:rsidRDefault="006B2E47">
            <w:pPr>
              <w:rPr>
                <w:lang w:val="en-US" w:eastAsia="en-US"/>
              </w:rPr>
            </w:pPr>
          </w:p>
          <w:p w:rsidR="006B2E47" w:rsidRDefault="006B2E47">
            <w:pPr>
              <w:rPr>
                <w:lang w:val="en-US" w:eastAsia="en-US"/>
              </w:rPr>
            </w:pPr>
          </w:p>
          <w:p w:rsidR="006B2E47" w:rsidRDefault="006B2E47">
            <w:pPr>
              <w:rPr>
                <w:lang w:val="en-US" w:eastAsia="en-US"/>
              </w:rPr>
            </w:pPr>
          </w:p>
          <w:p w:rsidR="006B2E47" w:rsidRDefault="006B2E47">
            <w:pPr>
              <w:rPr>
                <w:lang w:val="en-US" w:eastAsia="en-US"/>
              </w:rPr>
            </w:pPr>
          </w:p>
          <w:p w:rsidR="00453F45" w:rsidRDefault="00C6005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cler</w:t>
            </w:r>
            <w:r w:rsidR="00490094">
              <w:rPr>
                <w:lang w:val="en-US" w:eastAsia="en-US"/>
              </w:rPr>
              <w:t>k</w:t>
            </w:r>
          </w:p>
          <w:p w:rsidR="00EB65EA" w:rsidRDefault="00EB65EA">
            <w:pPr>
              <w:rPr>
                <w:lang w:val="en-US" w:eastAsia="en-US"/>
              </w:rPr>
            </w:pPr>
          </w:p>
          <w:p w:rsidR="009E6DCA" w:rsidRDefault="009E6DCA">
            <w:pPr>
              <w:rPr>
                <w:lang w:val="en-US" w:eastAsia="en-US"/>
              </w:rPr>
            </w:pPr>
          </w:p>
          <w:p w:rsidR="00EC5659" w:rsidRDefault="00EC5659">
            <w:pPr>
              <w:rPr>
                <w:lang w:val="en-US" w:eastAsia="en-US"/>
              </w:rPr>
            </w:pPr>
          </w:p>
          <w:p w:rsidR="007177F6" w:rsidRDefault="007177F6">
            <w:pPr>
              <w:rPr>
                <w:lang w:val="en-US" w:eastAsia="en-US"/>
              </w:rPr>
            </w:pPr>
          </w:p>
          <w:p w:rsidR="00E2223E" w:rsidRDefault="00E2223E">
            <w:pPr>
              <w:rPr>
                <w:lang w:val="en-US" w:eastAsia="en-US"/>
              </w:rPr>
            </w:pPr>
          </w:p>
          <w:p w:rsidR="00E2223E" w:rsidRDefault="00E2223E">
            <w:pPr>
              <w:rPr>
                <w:lang w:val="en-US" w:eastAsia="en-US"/>
              </w:rPr>
            </w:pPr>
          </w:p>
          <w:p w:rsidR="00E2223E" w:rsidRDefault="00E2223E">
            <w:pPr>
              <w:rPr>
                <w:lang w:val="en-US" w:eastAsia="en-US"/>
              </w:rPr>
            </w:pPr>
          </w:p>
          <w:p w:rsidR="003F0991" w:rsidRDefault="003F0991">
            <w:pPr>
              <w:rPr>
                <w:lang w:val="en-US" w:eastAsia="en-US"/>
              </w:rPr>
            </w:pPr>
          </w:p>
          <w:p w:rsidR="003F0991" w:rsidRDefault="003F0991">
            <w:pPr>
              <w:rPr>
                <w:lang w:val="en-US" w:eastAsia="en-US"/>
              </w:rPr>
            </w:pPr>
          </w:p>
          <w:p w:rsidR="003F0991" w:rsidRDefault="003F0991">
            <w:pPr>
              <w:rPr>
                <w:lang w:val="en-US" w:eastAsia="en-US"/>
              </w:rPr>
            </w:pPr>
          </w:p>
          <w:p w:rsidR="003F0991" w:rsidRDefault="003F0991">
            <w:pPr>
              <w:rPr>
                <w:lang w:val="en-US" w:eastAsia="en-US"/>
              </w:rPr>
            </w:pPr>
          </w:p>
          <w:p w:rsidR="003F0991" w:rsidRDefault="003F0991">
            <w:pPr>
              <w:rPr>
                <w:lang w:val="en-US" w:eastAsia="en-US"/>
              </w:rPr>
            </w:pPr>
          </w:p>
          <w:p w:rsidR="00EB65EA" w:rsidRDefault="00D0516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</w:t>
            </w:r>
            <w:r w:rsidR="003F236F">
              <w:rPr>
                <w:lang w:val="en-US" w:eastAsia="en-US"/>
              </w:rPr>
              <w:t>lerk</w:t>
            </w:r>
          </w:p>
          <w:p w:rsidR="00EB65EA" w:rsidRDefault="00EB65EA">
            <w:pPr>
              <w:rPr>
                <w:lang w:val="en-US" w:eastAsia="en-US"/>
              </w:rPr>
            </w:pPr>
          </w:p>
          <w:p w:rsidR="00EB65EA" w:rsidRDefault="00EB65EA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DB0A2B" w:rsidRDefault="00DB0A2B">
            <w:pPr>
              <w:rPr>
                <w:lang w:val="en-US" w:eastAsia="en-US"/>
              </w:rPr>
            </w:pPr>
          </w:p>
          <w:p w:rsidR="00E6367E" w:rsidRDefault="00E6367E">
            <w:pPr>
              <w:rPr>
                <w:lang w:val="en-US" w:eastAsia="en-US"/>
              </w:rPr>
            </w:pPr>
          </w:p>
          <w:p w:rsidR="000F45F4" w:rsidRDefault="000F45F4">
            <w:pPr>
              <w:rPr>
                <w:lang w:val="en-US" w:eastAsia="en-US"/>
              </w:rPr>
            </w:pPr>
          </w:p>
          <w:p w:rsidR="000F45F4" w:rsidRDefault="000F45F4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lang w:val="en-US" w:eastAsia="en-US"/>
              </w:rPr>
            </w:pPr>
          </w:p>
          <w:p w:rsidR="00453F45" w:rsidRDefault="00453F45">
            <w:pPr>
              <w:rPr>
                <w:b/>
                <w:lang w:val="en-US" w:eastAsia="en-US"/>
              </w:rPr>
            </w:pPr>
          </w:p>
          <w:p w:rsidR="00453F45" w:rsidRDefault="00453F45">
            <w:pPr>
              <w:rPr>
                <w:b/>
                <w:lang w:val="en-US" w:eastAsia="en-US"/>
              </w:rPr>
            </w:pPr>
          </w:p>
          <w:p w:rsidR="00453F45" w:rsidRDefault="00453F45">
            <w:pPr>
              <w:rPr>
                <w:b/>
                <w:lang w:val="en-US" w:eastAsia="en-US"/>
              </w:rPr>
            </w:pPr>
          </w:p>
          <w:p w:rsidR="00453F45" w:rsidRDefault="00453F45">
            <w:pPr>
              <w:rPr>
                <w:b/>
                <w:lang w:val="en-US" w:eastAsia="en-US"/>
              </w:rPr>
            </w:pPr>
          </w:p>
          <w:p w:rsidR="00453F45" w:rsidRDefault="00453F45">
            <w:pPr>
              <w:rPr>
                <w:b/>
                <w:lang w:val="en-US" w:eastAsia="en-US"/>
              </w:rPr>
            </w:pPr>
          </w:p>
          <w:p w:rsidR="00453F45" w:rsidRDefault="00453F45">
            <w:pPr>
              <w:rPr>
                <w:b/>
                <w:lang w:val="en-US" w:eastAsia="en-US"/>
              </w:rPr>
            </w:pPr>
          </w:p>
          <w:p w:rsidR="005816B4" w:rsidRDefault="005816B4">
            <w:pPr>
              <w:rPr>
                <w:b/>
                <w:lang w:val="en-US" w:eastAsia="en-US"/>
              </w:rPr>
            </w:pPr>
          </w:p>
          <w:p w:rsidR="00453F45" w:rsidRDefault="00453F45">
            <w:pPr>
              <w:rPr>
                <w:b/>
                <w:lang w:val="en-US" w:eastAsia="en-US"/>
              </w:rPr>
            </w:pPr>
          </w:p>
          <w:p w:rsidR="00453F45" w:rsidRDefault="00453F45">
            <w:pPr>
              <w:rPr>
                <w:b/>
                <w:lang w:val="en-US" w:eastAsia="en-US"/>
              </w:rPr>
            </w:pPr>
          </w:p>
          <w:p w:rsidR="00453F45" w:rsidRDefault="00453F45">
            <w:pPr>
              <w:rPr>
                <w:b/>
                <w:lang w:val="en-US" w:eastAsia="en-US"/>
              </w:rPr>
            </w:pPr>
          </w:p>
          <w:p w:rsidR="00453F45" w:rsidRDefault="00453F45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BA57AD" w:rsidRDefault="00BA57AD">
            <w:pPr>
              <w:rPr>
                <w:b/>
                <w:lang w:val="en-US" w:eastAsia="en-US"/>
              </w:rPr>
            </w:pPr>
          </w:p>
          <w:p w:rsidR="00EA0E6C" w:rsidRDefault="00EA0E6C">
            <w:pPr>
              <w:rPr>
                <w:b/>
                <w:lang w:val="en-US" w:eastAsia="en-US"/>
              </w:rPr>
            </w:pPr>
          </w:p>
          <w:p w:rsidR="00EA0E6C" w:rsidRDefault="00EA0E6C">
            <w:pPr>
              <w:rPr>
                <w:b/>
                <w:lang w:val="en-US" w:eastAsia="en-US"/>
              </w:rPr>
            </w:pPr>
          </w:p>
          <w:p w:rsidR="00EA0E6C" w:rsidRDefault="00EA0E6C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3531C0" w:rsidRDefault="003531C0">
            <w:pPr>
              <w:rPr>
                <w:b/>
                <w:lang w:val="en-US" w:eastAsia="en-US"/>
              </w:rPr>
            </w:pPr>
          </w:p>
          <w:p w:rsidR="006F694E" w:rsidRDefault="006F694E">
            <w:pPr>
              <w:rPr>
                <w:b/>
                <w:lang w:val="en-US" w:eastAsia="en-US"/>
              </w:rPr>
            </w:pPr>
          </w:p>
        </w:tc>
      </w:tr>
      <w:tr w:rsidR="00453F45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rPr>
                <w:b/>
                <w:bCs/>
                <w:sz w:val="28"/>
                <w:szCs w:val="28"/>
              </w:rPr>
            </w:pPr>
          </w:p>
          <w:p w:rsidR="00453F45" w:rsidRDefault="00453F45">
            <w:pPr>
              <w:rPr>
                <w:b/>
                <w:bCs/>
                <w:sz w:val="28"/>
                <w:szCs w:val="28"/>
              </w:rPr>
            </w:pPr>
          </w:p>
          <w:p w:rsidR="007651D0" w:rsidRDefault="007651D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  <w:tr w:rsidR="00453F45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3F45" w:rsidRDefault="00453F45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</w:tbl>
    <w:p w:rsidR="00453F45" w:rsidRDefault="00453F45">
      <w:pPr>
        <w:pStyle w:val="Standard"/>
        <w:rPr>
          <w:sz w:val="28"/>
          <w:szCs w:val="28"/>
        </w:rPr>
      </w:pPr>
    </w:p>
    <w:sectPr w:rsidR="00453F45" w:rsidSect="002E0D42">
      <w:pgSz w:w="12240" w:h="15840"/>
      <w:pgMar w:top="1440" w:right="202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CCAE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B1374"/>
    <w:multiLevelType w:val="hybridMultilevel"/>
    <w:tmpl w:val="FEF6ED4A"/>
    <w:lvl w:ilvl="0" w:tplc="8558214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5FF364D"/>
    <w:multiLevelType w:val="multilevel"/>
    <w:tmpl w:val="4B6E166E"/>
    <w:lvl w:ilvl="0">
      <w:start w:val="1"/>
      <w:numFmt w:val="decimal"/>
      <w:lvlText w:val="%1)"/>
      <w:lvlJc w:val="left"/>
      <w:pPr>
        <w:tabs>
          <w:tab w:val="num" w:pos="0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3">
    <w:nsid w:val="17816827"/>
    <w:multiLevelType w:val="hybridMultilevel"/>
    <w:tmpl w:val="BD9EE14A"/>
    <w:lvl w:ilvl="0" w:tplc="4898619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BC194C"/>
    <w:multiLevelType w:val="hybridMultilevel"/>
    <w:tmpl w:val="8FCAD004"/>
    <w:lvl w:ilvl="0" w:tplc="1A545B86">
      <w:start w:val="2"/>
      <w:numFmt w:val="bullet"/>
      <w:lvlText w:val=""/>
      <w:lvlJc w:val="left"/>
      <w:pPr>
        <w:ind w:left="1185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2DD613AA"/>
    <w:multiLevelType w:val="hybridMultilevel"/>
    <w:tmpl w:val="CD061ED6"/>
    <w:lvl w:ilvl="0" w:tplc="41E446CE">
      <w:numFmt w:val="bullet"/>
      <w:lvlText w:val=""/>
      <w:lvlJc w:val="left"/>
      <w:pPr>
        <w:ind w:left="1275" w:hanging="360"/>
      </w:pPr>
      <w:rPr>
        <w:rFonts w:ascii="Symbol" w:eastAsia="SimSun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3D49672F"/>
    <w:multiLevelType w:val="hybridMultilevel"/>
    <w:tmpl w:val="71684274"/>
    <w:lvl w:ilvl="0" w:tplc="6BEA6148">
      <w:start w:val="1"/>
      <w:numFmt w:val="decimal"/>
      <w:lvlText w:val="%1)"/>
      <w:lvlJc w:val="left"/>
      <w:pPr>
        <w:ind w:left="1215" w:hanging="375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4F76FB2"/>
    <w:multiLevelType w:val="hybridMultilevel"/>
    <w:tmpl w:val="368049E0"/>
    <w:lvl w:ilvl="0" w:tplc="9E7095E0">
      <w:start w:val="1"/>
      <w:numFmt w:val="decimal"/>
      <w:lvlText w:val="%1)"/>
      <w:lvlJc w:val="left"/>
      <w:pPr>
        <w:ind w:left="1200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A9D333D"/>
    <w:multiLevelType w:val="hybridMultilevel"/>
    <w:tmpl w:val="2FD08C78"/>
    <w:lvl w:ilvl="0" w:tplc="157EDC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96C445B"/>
    <w:multiLevelType w:val="hybridMultilevel"/>
    <w:tmpl w:val="297CD1E2"/>
    <w:lvl w:ilvl="0" w:tplc="46E06AC2">
      <w:start w:val="2"/>
      <w:numFmt w:val="decimal"/>
      <w:lvlText w:val="%1"/>
      <w:lvlJc w:val="left"/>
      <w:pPr>
        <w:ind w:left="163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662E32B8"/>
    <w:multiLevelType w:val="multilevel"/>
    <w:tmpl w:val="0BA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D55549"/>
    <w:multiLevelType w:val="multilevel"/>
    <w:tmpl w:val="4B6E166E"/>
    <w:lvl w:ilvl="0">
      <w:start w:val="1"/>
      <w:numFmt w:val="decimal"/>
      <w:lvlText w:val="%1)"/>
      <w:lvlJc w:val="left"/>
      <w:pPr>
        <w:tabs>
          <w:tab w:val="num" w:pos="0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12">
    <w:nsid w:val="725F6C69"/>
    <w:multiLevelType w:val="multilevel"/>
    <w:tmpl w:val="9D30D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2C65605"/>
    <w:multiLevelType w:val="hybridMultilevel"/>
    <w:tmpl w:val="E9B45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E0DDF"/>
    <w:multiLevelType w:val="hybridMultilevel"/>
    <w:tmpl w:val="DC2E814E"/>
    <w:lvl w:ilvl="0" w:tplc="3FC01D92">
      <w:numFmt w:val="bullet"/>
      <w:lvlText w:val=""/>
      <w:lvlJc w:val="left"/>
      <w:pPr>
        <w:ind w:left="114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autoHyphenation/>
  <w:characterSpacingControl w:val="doNotCompress"/>
  <w:compat>
    <w:useFELayout/>
  </w:compat>
  <w:rsids>
    <w:rsidRoot w:val="00453F45"/>
    <w:rsid w:val="00012F2E"/>
    <w:rsid w:val="00014D1B"/>
    <w:rsid w:val="000257BC"/>
    <w:rsid w:val="00027F16"/>
    <w:rsid w:val="00030B27"/>
    <w:rsid w:val="00050316"/>
    <w:rsid w:val="00086E79"/>
    <w:rsid w:val="000A0554"/>
    <w:rsid w:val="000A3EE5"/>
    <w:rsid w:val="000C305A"/>
    <w:rsid w:val="000C5CBC"/>
    <w:rsid w:val="000D10B2"/>
    <w:rsid w:val="000D13F3"/>
    <w:rsid w:val="000D2C5A"/>
    <w:rsid w:val="000E7293"/>
    <w:rsid w:val="000F3B61"/>
    <w:rsid w:val="000F45F4"/>
    <w:rsid w:val="000F7F6B"/>
    <w:rsid w:val="001008CE"/>
    <w:rsid w:val="00117136"/>
    <w:rsid w:val="00117300"/>
    <w:rsid w:val="00122DE2"/>
    <w:rsid w:val="0012537E"/>
    <w:rsid w:val="00125B66"/>
    <w:rsid w:val="001344E5"/>
    <w:rsid w:val="00135979"/>
    <w:rsid w:val="00163445"/>
    <w:rsid w:val="001717F4"/>
    <w:rsid w:val="00177726"/>
    <w:rsid w:val="00184FAE"/>
    <w:rsid w:val="0018513D"/>
    <w:rsid w:val="00186D4B"/>
    <w:rsid w:val="00195ED3"/>
    <w:rsid w:val="001B23C8"/>
    <w:rsid w:val="001B2E66"/>
    <w:rsid w:val="001C2BD9"/>
    <w:rsid w:val="001E562D"/>
    <w:rsid w:val="00212EF3"/>
    <w:rsid w:val="00233F5B"/>
    <w:rsid w:val="00242146"/>
    <w:rsid w:val="00243DBF"/>
    <w:rsid w:val="00256F35"/>
    <w:rsid w:val="00266C13"/>
    <w:rsid w:val="002727BD"/>
    <w:rsid w:val="00276B50"/>
    <w:rsid w:val="0028622E"/>
    <w:rsid w:val="002A33B4"/>
    <w:rsid w:val="002B2F6B"/>
    <w:rsid w:val="002C7BF9"/>
    <w:rsid w:val="002D4630"/>
    <w:rsid w:val="002D6698"/>
    <w:rsid w:val="002E0D42"/>
    <w:rsid w:val="002E3ABF"/>
    <w:rsid w:val="002E6FF0"/>
    <w:rsid w:val="0030548D"/>
    <w:rsid w:val="0033420E"/>
    <w:rsid w:val="00343E29"/>
    <w:rsid w:val="00344AB8"/>
    <w:rsid w:val="003531C0"/>
    <w:rsid w:val="00364386"/>
    <w:rsid w:val="003666F8"/>
    <w:rsid w:val="00367166"/>
    <w:rsid w:val="0037070D"/>
    <w:rsid w:val="00374F81"/>
    <w:rsid w:val="00384257"/>
    <w:rsid w:val="003A03A0"/>
    <w:rsid w:val="003B2973"/>
    <w:rsid w:val="003B53AA"/>
    <w:rsid w:val="003C082E"/>
    <w:rsid w:val="003F0991"/>
    <w:rsid w:val="003F236F"/>
    <w:rsid w:val="003F32BF"/>
    <w:rsid w:val="003F4F10"/>
    <w:rsid w:val="00420993"/>
    <w:rsid w:val="00430D89"/>
    <w:rsid w:val="00453F45"/>
    <w:rsid w:val="0046236D"/>
    <w:rsid w:val="00466F6E"/>
    <w:rsid w:val="00472846"/>
    <w:rsid w:val="00477D9B"/>
    <w:rsid w:val="00482426"/>
    <w:rsid w:val="00490094"/>
    <w:rsid w:val="004A4617"/>
    <w:rsid w:val="004B53A4"/>
    <w:rsid w:val="004C3CA1"/>
    <w:rsid w:val="004D3567"/>
    <w:rsid w:val="004D4E42"/>
    <w:rsid w:val="004E20D3"/>
    <w:rsid w:val="004F041D"/>
    <w:rsid w:val="004F3E1D"/>
    <w:rsid w:val="004F71F7"/>
    <w:rsid w:val="005006CB"/>
    <w:rsid w:val="005029BF"/>
    <w:rsid w:val="0050762B"/>
    <w:rsid w:val="00520F58"/>
    <w:rsid w:val="0052427A"/>
    <w:rsid w:val="00525F70"/>
    <w:rsid w:val="00531863"/>
    <w:rsid w:val="00550788"/>
    <w:rsid w:val="0055252F"/>
    <w:rsid w:val="005536F7"/>
    <w:rsid w:val="005552EE"/>
    <w:rsid w:val="00562AD3"/>
    <w:rsid w:val="00571A1D"/>
    <w:rsid w:val="0057704F"/>
    <w:rsid w:val="005816B4"/>
    <w:rsid w:val="00584870"/>
    <w:rsid w:val="00584F88"/>
    <w:rsid w:val="005A3D42"/>
    <w:rsid w:val="005B77DF"/>
    <w:rsid w:val="005C0636"/>
    <w:rsid w:val="005C2118"/>
    <w:rsid w:val="005D0D7C"/>
    <w:rsid w:val="005D50A3"/>
    <w:rsid w:val="005E2DB4"/>
    <w:rsid w:val="005E5EFC"/>
    <w:rsid w:val="005E6682"/>
    <w:rsid w:val="005E699B"/>
    <w:rsid w:val="0060342C"/>
    <w:rsid w:val="0060582B"/>
    <w:rsid w:val="006110BF"/>
    <w:rsid w:val="0061168E"/>
    <w:rsid w:val="006134B5"/>
    <w:rsid w:val="0062319F"/>
    <w:rsid w:val="00631A56"/>
    <w:rsid w:val="0065337B"/>
    <w:rsid w:val="00656857"/>
    <w:rsid w:val="00657401"/>
    <w:rsid w:val="00667061"/>
    <w:rsid w:val="0067078C"/>
    <w:rsid w:val="006727AF"/>
    <w:rsid w:val="00675C9C"/>
    <w:rsid w:val="00677E68"/>
    <w:rsid w:val="00696907"/>
    <w:rsid w:val="006B10F5"/>
    <w:rsid w:val="006B2E47"/>
    <w:rsid w:val="006E2E26"/>
    <w:rsid w:val="006E610E"/>
    <w:rsid w:val="006F02FD"/>
    <w:rsid w:val="006F0B1F"/>
    <w:rsid w:val="006F2E17"/>
    <w:rsid w:val="006F67CB"/>
    <w:rsid w:val="006F694E"/>
    <w:rsid w:val="00703B10"/>
    <w:rsid w:val="007177F6"/>
    <w:rsid w:val="0072745B"/>
    <w:rsid w:val="007422D1"/>
    <w:rsid w:val="00754A17"/>
    <w:rsid w:val="0075704E"/>
    <w:rsid w:val="007651D0"/>
    <w:rsid w:val="00767A77"/>
    <w:rsid w:val="00770687"/>
    <w:rsid w:val="00773352"/>
    <w:rsid w:val="00782527"/>
    <w:rsid w:val="00792550"/>
    <w:rsid w:val="00795276"/>
    <w:rsid w:val="00796AC3"/>
    <w:rsid w:val="007A4958"/>
    <w:rsid w:val="007C390B"/>
    <w:rsid w:val="007C5928"/>
    <w:rsid w:val="007D160F"/>
    <w:rsid w:val="007E0631"/>
    <w:rsid w:val="007E23CE"/>
    <w:rsid w:val="007E33E7"/>
    <w:rsid w:val="007F0601"/>
    <w:rsid w:val="007F3924"/>
    <w:rsid w:val="00813665"/>
    <w:rsid w:val="008175CF"/>
    <w:rsid w:val="00821191"/>
    <w:rsid w:val="008370AE"/>
    <w:rsid w:val="008533BF"/>
    <w:rsid w:val="00856971"/>
    <w:rsid w:val="00857C27"/>
    <w:rsid w:val="008648B3"/>
    <w:rsid w:val="0086579A"/>
    <w:rsid w:val="00866E5C"/>
    <w:rsid w:val="00876194"/>
    <w:rsid w:val="008778BC"/>
    <w:rsid w:val="00896163"/>
    <w:rsid w:val="008B13CC"/>
    <w:rsid w:val="008C1414"/>
    <w:rsid w:val="008C4389"/>
    <w:rsid w:val="008D36FE"/>
    <w:rsid w:val="008E2B00"/>
    <w:rsid w:val="008E35FD"/>
    <w:rsid w:val="008E47C1"/>
    <w:rsid w:val="008F5477"/>
    <w:rsid w:val="008F6ACB"/>
    <w:rsid w:val="008F7C78"/>
    <w:rsid w:val="009062E0"/>
    <w:rsid w:val="00921F9E"/>
    <w:rsid w:val="009307F0"/>
    <w:rsid w:val="009325E0"/>
    <w:rsid w:val="00936A20"/>
    <w:rsid w:val="00947542"/>
    <w:rsid w:val="0095661A"/>
    <w:rsid w:val="00971433"/>
    <w:rsid w:val="00977923"/>
    <w:rsid w:val="00981DF3"/>
    <w:rsid w:val="0099076C"/>
    <w:rsid w:val="0099556D"/>
    <w:rsid w:val="0099788C"/>
    <w:rsid w:val="009A31A9"/>
    <w:rsid w:val="009B1A06"/>
    <w:rsid w:val="009B3154"/>
    <w:rsid w:val="009B714B"/>
    <w:rsid w:val="009D4AEE"/>
    <w:rsid w:val="009E19B3"/>
    <w:rsid w:val="009E4ADE"/>
    <w:rsid w:val="009E686A"/>
    <w:rsid w:val="009E6DCA"/>
    <w:rsid w:val="009E7B58"/>
    <w:rsid w:val="009F36D0"/>
    <w:rsid w:val="009F3BA9"/>
    <w:rsid w:val="00A01B10"/>
    <w:rsid w:val="00A07678"/>
    <w:rsid w:val="00A15638"/>
    <w:rsid w:val="00A31A40"/>
    <w:rsid w:val="00A425D4"/>
    <w:rsid w:val="00A42EAB"/>
    <w:rsid w:val="00A43A99"/>
    <w:rsid w:val="00A515ED"/>
    <w:rsid w:val="00A67FB8"/>
    <w:rsid w:val="00A71141"/>
    <w:rsid w:val="00A848C9"/>
    <w:rsid w:val="00A87BB2"/>
    <w:rsid w:val="00A911B3"/>
    <w:rsid w:val="00A97692"/>
    <w:rsid w:val="00AA168D"/>
    <w:rsid w:val="00AB11C5"/>
    <w:rsid w:val="00AB6180"/>
    <w:rsid w:val="00AC4D60"/>
    <w:rsid w:val="00AD79EA"/>
    <w:rsid w:val="00AE0096"/>
    <w:rsid w:val="00AF17DC"/>
    <w:rsid w:val="00B021E8"/>
    <w:rsid w:val="00B02BBA"/>
    <w:rsid w:val="00B1133D"/>
    <w:rsid w:val="00B33431"/>
    <w:rsid w:val="00B33757"/>
    <w:rsid w:val="00B347DA"/>
    <w:rsid w:val="00B35960"/>
    <w:rsid w:val="00B43952"/>
    <w:rsid w:val="00B53C54"/>
    <w:rsid w:val="00B61AA3"/>
    <w:rsid w:val="00B74304"/>
    <w:rsid w:val="00B839DE"/>
    <w:rsid w:val="00B94384"/>
    <w:rsid w:val="00BA0B00"/>
    <w:rsid w:val="00BA57AD"/>
    <w:rsid w:val="00BB0626"/>
    <w:rsid w:val="00BC22A4"/>
    <w:rsid w:val="00BC354A"/>
    <w:rsid w:val="00BC3C2B"/>
    <w:rsid w:val="00BC6AEF"/>
    <w:rsid w:val="00BD0AD1"/>
    <w:rsid w:val="00BE264C"/>
    <w:rsid w:val="00C05E91"/>
    <w:rsid w:val="00C10923"/>
    <w:rsid w:val="00C21766"/>
    <w:rsid w:val="00C25F6F"/>
    <w:rsid w:val="00C36771"/>
    <w:rsid w:val="00C50643"/>
    <w:rsid w:val="00C51946"/>
    <w:rsid w:val="00C6005A"/>
    <w:rsid w:val="00C60FE0"/>
    <w:rsid w:val="00C61E8D"/>
    <w:rsid w:val="00C63F19"/>
    <w:rsid w:val="00C72C15"/>
    <w:rsid w:val="00C830D8"/>
    <w:rsid w:val="00C8423A"/>
    <w:rsid w:val="00C84587"/>
    <w:rsid w:val="00CA31DA"/>
    <w:rsid w:val="00CA3262"/>
    <w:rsid w:val="00CB4F7E"/>
    <w:rsid w:val="00CD76C6"/>
    <w:rsid w:val="00CF4CC7"/>
    <w:rsid w:val="00D0516E"/>
    <w:rsid w:val="00D1072F"/>
    <w:rsid w:val="00D24398"/>
    <w:rsid w:val="00D261B0"/>
    <w:rsid w:val="00D30DE8"/>
    <w:rsid w:val="00D33CF3"/>
    <w:rsid w:val="00D35F62"/>
    <w:rsid w:val="00D47A7E"/>
    <w:rsid w:val="00D66B68"/>
    <w:rsid w:val="00D97780"/>
    <w:rsid w:val="00DA6895"/>
    <w:rsid w:val="00DB0A2B"/>
    <w:rsid w:val="00DB3D32"/>
    <w:rsid w:val="00DB4E46"/>
    <w:rsid w:val="00DB7B25"/>
    <w:rsid w:val="00DC040B"/>
    <w:rsid w:val="00DD165A"/>
    <w:rsid w:val="00DD18DA"/>
    <w:rsid w:val="00DD57E7"/>
    <w:rsid w:val="00DD6222"/>
    <w:rsid w:val="00DE56A4"/>
    <w:rsid w:val="00DF26A4"/>
    <w:rsid w:val="00E04E6E"/>
    <w:rsid w:val="00E05471"/>
    <w:rsid w:val="00E06332"/>
    <w:rsid w:val="00E0688A"/>
    <w:rsid w:val="00E17E6C"/>
    <w:rsid w:val="00E2223E"/>
    <w:rsid w:val="00E261B8"/>
    <w:rsid w:val="00E30C2E"/>
    <w:rsid w:val="00E3203A"/>
    <w:rsid w:val="00E63348"/>
    <w:rsid w:val="00E6367E"/>
    <w:rsid w:val="00E726E7"/>
    <w:rsid w:val="00E761C7"/>
    <w:rsid w:val="00E76A17"/>
    <w:rsid w:val="00E83F7C"/>
    <w:rsid w:val="00EA0E6C"/>
    <w:rsid w:val="00EA5A48"/>
    <w:rsid w:val="00EB65EA"/>
    <w:rsid w:val="00EC5659"/>
    <w:rsid w:val="00EE09B7"/>
    <w:rsid w:val="00EE0F86"/>
    <w:rsid w:val="00EF5D8E"/>
    <w:rsid w:val="00F10FD4"/>
    <w:rsid w:val="00F41A1A"/>
    <w:rsid w:val="00F4477F"/>
    <w:rsid w:val="00F4662C"/>
    <w:rsid w:val="00F52235"/>
    <w:rsid w:val="00F5507C"/>
    <w:rsid w:val="00F61265"/>
    <w:rsid w:val="00F66D76"/>
    <w:rsid w:val="00F71502"/>
    <w:rsid w:val="00F83F5E"/>
    <w:rsid w:val="00F960BA"/>
    <w:rsid w:val="00F9791E"/>
    <w:rsid w:val="00FA1191"/>
    <w:rsid w:val="00FB2F0F"/>
    <w:rsid w:val="00FC2920"/>
    <w:rsid w:val="00FC3CE9"/>
    <w:rsid w:val="00FC6608"/>
    <w:rsid w:val="00FC7987"/>
    <w:rsid w:val="00FD4952"/>
    <w:rsid w:val="00FD7149"/>
    <w:rsid w:val="00FE32CA"/>
    <w:rsid w:val="00F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iPriority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06"/>
    <w:pPr>
      <w:widowControl w:val="0"/>
      <w:textAlignment w:val="baseline"/>
    </w:pPr>
    <w:rPr>
      <w:rFonts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E0D42"/>
    <w:rPr>
      <w:kern w:val="2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unhideWhenUsed/>
    <w:rsid w:val="00FF0D89"/>
    <w:rPr>
      <w:color w:val="0000FF" w:themeColor="hyperlink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2E0D42"/>
    <w:rPr>
      <w:kern w:val="2"/>
      <w:sz w:val="2"/>
      <w:szCs w:val="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7E1B0F"/>
    <w:rPr>
      <w:rFonts w:ascii="Consolas" w:hAnsi="Consolas" w:cs="Times New Roman"/>
      <w:kern w:val="2"/>
      <w:sz w:val="21"/>
      <w:szCs w:val="21"/>
      <w:lang w:eastAsia="zh-CN"/>
    </w:rPr>
  </w:style>
  <w:style w:type="paragraph" w:customStyle="1" w:styleId="Heading">
    <w:name w:val="Heading"/>
    <w:basedOn w:val="Standard"/>
    <w:next w:val="Textbody"/>
    <w:uiPriority w:val="99"/>
    <w:qFormat/>
    <w:rsid w:val="00443B0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2E0D42"/>
    <w:pPr>
      <w:spacing w:after="140" w:line="276" w:lineRule="auto"/>
    </w:pPr>
  </w:style>
  <w:style w:type="paragraph" w:styleId="List">
    <w:name w:val="List"/>
    <w:basedOn w:val="Textbody"/>
    <w:uiPriority w:val="99"/>
    <w:rsid w:val="00443B06"/>
  </w:style>
  <w:style w:type="paragraph" w:styleId="Caption">
    <w:name w:val="caption"/>
    <w:basedOn w:val="Standard"/>
    <w:uiPriority w:val="99"/>
    <w:qFormat/>
    <w:rsid w:val="00443B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443B06"/>
    <w:pPr>
      <w:suppressLineNumbers/>
    </w:pPr>
  </w:style>
  <w:style w:type="paragraph" w:customStyle="1" w:styleId="Standard">
    <w:name w:val="Standard"/>
    <w:uiPriority w:val="99"/>
    <w:qFormat/>
    <w:rsid w:val="00443B06"/>
    <w:pPr>
      <w:textAlignment w:val="baseline"/>
    </w:pPr>
    <w:rPr>
      <w:rFonts w:cs="Times New Roman"/>
      <w:color w:val="00000A"/>
      <w:kern w:val="2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qFormat/>
    <w:rsid w:val="00443B06"/>
    <w:pPr>
      <w:spacing w:after="120"/>
    </w:pPr>
  </w:style>
  <w:style w:type="paragraph" w:styleId="BalloonText">
    <w:name w:val="Balloon Text"/>
    <w:basedOn w:val="Standard"/>
    <w:link w:val="BalloonTextChar"/>
    <w:uiPriority w:val="99"/>
    <w:semiHidden/>
    <w:qFormat/>
    <w:rsid w:val="0044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443B06"/>
    <w:pPr>
      <w:ind w:left="720"/>
    </w:pPr>
  </w:style>
  <w:style w:type="paragraph" w:styleId="NormalWeb">
    <w:name w:val="Normal (Web)"/>
    <w:basedOn w:val="Standard"/>
    <w:qFormat/>
    <w:rsid w:val="00443B06"/>
    <w:pPr>
      <w:spacing w:before="28" w:after="28"/>
    </w:pPr>
    <w:rPr>
      <w:lang w:val="en-GB" w:eastAsia="en-GB"/>
    </w:rPr>
  </w:style>
  <w:style w:type="paragraph" w:customStyle="1" w:styleId="TableContents">
    <w:name w:val="Table Contents"/>
    <w:basedOn w:val="Standard"/>
    <w:uiPriority w:val="99"/>
    <w:qFormat/>
    <w:rsid w:val="00443B06"/>
    <w:pPr>
      <w:suppressLineNumbers/>
    </w:pPr>
  </w:style>
  <w:style w:type="paragraph" w:customStyle="1" w:styleId="Default">
    <w:name w:val="Default"/>
    <w:uiPriority w:val="99"/>
    <w:qFormat/>
    <w:rsid w:val="00443B06"/>
    <w:rPr>
      <w:rFonts w:ascii="Arial" w:hAnsi="Arial" w:cs="Arial"/>
      <w:color w:val="000000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qFormat/>
    <w:rsid w:val="00EA18F7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uiPriority w:val="1"/>
    <w:qFormat/>
    <w:rsid w:val="00BA63B0"/>
    <w:pPr>
      <w:widowControl w:val="0"/>
      <w:textAlignment w:val="baseline"/>
    </w:pPr>
    <w:rPr>
      <w:rFonts w:cs="Times New Roman"/>
      <w:kern w:val="2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7E1B0F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rsid w:val="0030548D"/>
    <w:pPr>
      <w:widowControl/>
      <w:tabs>
        <w:tab w:val="center" w:pos="4320"/>
        <w:tab w:val="right" w:pos="8640"/>
      </w:tabs>
      <w:suppressAutoHyphens w:val="0"/>
      <w:spacing w:line="264" w:lineRule="auto"/>
      <w:jc w:val="center"/>
      <w:textAlignment w:val="auto"/>
    </w:pPr>
    <w:rPr>
      <w:rFonts w:asciiTheme="minorHAnsi" w:eastAsiaTheme="minorEastAsia" w:hAnsiTheme="minorHAnsi" w:cstheme="minorBidi"/>
      <w:color w:val="595959" w:themeColor="text1" w:themeTint="A6"/>
      <w:kern w:val="0"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0548D"/>
    <w:rPr>
      <w:rFonts w:asciiTheme="minorHAnsi" w:eastAsiaTheme="minorEastAsia" w:hAnsiTheme="minorHAnsi" w:cstheme="minorBidi"/>
      <w:color w:val="595959" w:themeColor="text1" w:themeTint="A6"/>
      <w:sz w:val="16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7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79A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4A4617"/>
    <w:pPr>
      <w:widowControl/>
      <w:numPr>
        <w:numId w:val="11"/>
      </w:numPr>
      <w:spacing w:after="200" w:line="276" w:lineRule="auto"/>
      <w:contextualSpacing/>
      <w:textAlignment w:val="auto"/>
    </w:pPr>
    <w:rPr>
      <w:rFonts w:eastAsia="Times New Roman"/>
      <w:color w:val="00000A"/>
      <w:kern w:val="0"/>
      <w:lang w:val="en-US" w:eastAsia="en-US"/>
    </w:rPr>
  </w:style>
  <w:style w:type="paragraph" w:customStyle="1" w:styleId="p2">
    <w:name w:val="p2"/>
    <w:basedOn w:val="Normal"/>
    <w:rsid w:val="0046236D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en-GB"/>
    </w:rPr>
  </w:style>
  <w:style w:type="character" w:customStyle="1" w:styleId="s2">
    <w:name w:val="s2"/>
    <w:basedOn w:val="DefaultParagraphFont"/>
    <w:rsid w:val="0046236D"/>
  </w:style>
  <w:style w:type="character" w:customStyle="1" w:styleId="apple-converted-space">
    <w:name w:val="apple-converted-space"/>
    <w:basedOn w:val="DefaultParagraphFont"/>
    <w:rsid w:val="0046236D"/>
  </w:style>
  <w:style w:type="paragraph" w:customStyle="1" w:styleId="p3">
    <w:name w:val="p3"/>
    <w:basedOn w:val="Normal"/>
    <w:rsid w:val="0046236D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06"/>
    <w:pPr>
      <w:widowControl w:val="0"/>
      <w:textAlignment w:val="baseline"/>
    </w:pPr>
    <w:rPr>
      <w:rFonts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unhideWhenUsed/>
    <w:rsid w:val="00FF0D89"/>
    <w:rPr>
      <w:color w:val="0000FF" w:themeColor="hyperlink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kern w:val="2"/>
      <w:sz w:val="2"/>
      <w:szCs w:val="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7E1B0F"/>
    <w:rPr>
      <w:rFonts w:ascii="Consolas" w:hAnsi="Consolas" w:cs="Times New Roman"/>
      <w:kern w:val="2"/>
      <w:sz w:val="21"/>
      <w:szCs w:val="21"/>
      <w:lang w:eastAsia="zh-CN"/>
    </w:rPr>
  </w:style>
  <w:style w:type="paragraph" w:customStyle="1" w:styleId="Heading">
    <w:name w:val="Heading"/>
    <w:basedOn w:val="Standard"/>
    <w:next w:val="Textbody"/>
    <w:uiPriority w:val="99"/>
    <w:qFormat/>
    <w:rsid w:val="00443B0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uiPriority w:val="99"/>
    <w:rsid w:val="00443B06"/>
  </w:style>
  <w:style w:type="paragraph" w:styleId="Caption">
    <w:name w:val="caption"/>
    <w:basedOn w:val="Standard"/>
    <w:uiPriority w:val="99"/>
    <w:qFormat/>
    <w:rsid w:val="00443B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443B06"/>
    <w:pPr>
      <w:suppressLineNumbers/>
    </w:pPr>
  </w:style>
  <w:style w:type="paragraph" w:customStyle="1" w:styleId="Standard">
    <w:name w:val="Standard"/>
    <w:uiPriority w:val="99"/>
    <w:qFormat/>
    <w:rsid w:val="00443B06"/>
    <w:pPr>
      <w:textAlignment w:val="baseline"/>
    </w:pPr>
    <w:rPr>
      <w:rFonts w:cs="Times New Roman"/>
      <w:color w:val="00000A"/>
      <w:kern w:val="2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qFormat/>
    <w:rsid w:val="00443B06"/>
    <w:pPr>
      <w:spacing w:after="120"/>
    </w:pPr>
  </w:style>
  <w:style w:type="paragraph" w:styleId="BalloonText">
    <w:name w:val="Balloon Text"/>
    <w:basedOn w:val="Standard"/>
    <w:link w:val="BalloonTextChar"/>
    <w:uiPriority w:val="99"/>
    <w:semiHidden/>
    <w:qFormat/>
    <w:rsid w:val="0044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443B06"/>
    <w:pPr>
      <w:ind w:left="720"/>
    </w:pPr>
  </w:style>
  <w:style w:type="paragraph" w:styleId="NormalWeb">
    <w:name w:val="Normal (Web)"/>
    <w:basedOn w:val="Standard"/>
    <w:uiPriority w:val="99"/>
    <w:qFormat/>
    <w:rsid w:val="00443B06"/>
    <w:pPr>
      <w:spacing w:before="28" w:after="28"/>
    </w:pPr>
    <w:rPr>
      <w:lang w:val="en-GB" w:eastAsia="en-GB"/>
    </w:rPr>
  </w:style>
  <w:style w:type="paragraph" w:customStyle="1" w:styleId="TableContents">
    <w:name w:val="Table Contents"/>
    <w:basedOn w:val="Standard"/>
    <w:uiPriority w:val="99"/>
    <w:qFormat/>
    <w:rsid w:val="00443B06"/>
    <w:pPr>
      <w:suppressLineNumbers/>
    </w:pPr>
  </w:style>
  <w:style w:type="paragraph" w:customStyle="1" w:styleId="Default">
    <w:name w:val="Default"/>
    <w:uiPriority w:val="99"/>
    <w:qFormat/>
    <w:rsid w:val="00443B06"/>
    <w:rPr>
      <w:rFonts w:ascii="Arial" w:hAnsi="Arial" w:cs="Arial"/>
      <w:color w:val="000000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qFormat/>
    <w:rsid w:val="00EA18F7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uiPriority w:val="1"/>
    <w:qFormat/>
    <w:rsid w:val="00BA63B0"/>
    <w:pPr>
      <w:widowControl w:val="0"/>
      <w:textAlignment w:val="baseline"/>
    </w:pPr>
    <w:rPr>
      <w:rFonts w:cs="Times New Roman"/>
      <w:kern w:val="2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7E1B0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551/07</vt:lpstr>
    </vt:vector>
  </TitlesOfParts>
  <Company>Grizli777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551/07</dc:title>
  <dc:creator>Chris Hill</dc:creator>
  <cp:lastModifiedBy>PC</cp:lastModifiedBy>
  <cp:revision>4</cp:revision>
  <cp:lastPrinted>2024-03-12T17:28:00Z</cp:lastPrinted>
  <dcterms:created xsi:type="dcterms:W3CDTF">2024-05-15T16:03:00Z</dcterms:created>
  <dcterms:modified xsi:type="dcterms:W3CDTF">2024-05-15T17:18:00Z</dcterms:modified>
  <dc:language>en-GB</dc:language>
</cp:coreProperties>
</file>